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3094" w:tblpY="5836"/>
        <w:tblW w:w="0" w:type="auto"/>
        <w:tblLayout w:type="fixed"/>
        <w:tblCellMar>
          <w:left w:w="107" w:type="dxa"/>
          <w:right w:w="107" w:type="dxa"/>
        </w:tblCellMar>
        <w:tblLook w:val="0000" w:firstRow="0" w:lastRow="0" w:firstColumn="0" w:lastColumn="0" w:noHBand="0" w:noVBand="0"/>
      </w:tblPr>
      <w:tblGrid>
        <w:gridCol w:w="6702"/>
      </w:tblGrid>
      <w:tr w:rsidR="00CA1400" w:rsidRPr="00963330">
        <w:tblPrEx>
          <w:tblCellMar>
            <w:top w:w="0" w:type="dxa"/>
            <w:bottom w:w="0" w:type="dxa"/>
          </w:tblCellMar>
        </w:tblPrEx>
        <w:tc>
          <w:tcPr>
            <w:tcW w:w="6702" w:type="dxa"/>
          </w:tcPr>
          <w:p w:rsidR="00CA1400" w:rsidRPr="000B7D2C" w:rsidRDefault="00CA1400" w:rsidP="00F41521">
            <w:pPr>
              <w:pStyle w:val="CoverClientName"/>
              <w:rPr>
                <w:rFonts w:ascii="Arial" w:hAnsi="Arial" w:cs="Arial"/>
                <w:sz w:val="24"/>
                <w:szCs w:val="24"/>
              </w:rPr>
            </w:pPr>
            <w:bookmarkStart w:id="0" w:name="_GoBack"/>
            <w:bookmarkEnd w:id="0"/>
          </w:p>
        </w:tc>
      </w:tr>
      <w:tr w:rsidR="00CA1400" w:rsidRPr="00963330">
        <w:tblPrEx>
          <w:tblCellMar>
            <w:top w:w="0" w:type="dxa"/>
            <w:bottom w:w="0" w:type="dxa"/>
          </w:tblCellMar>
        </w:tblPrEx>
        <w:tc>
          <w:tcPr>
            <w:tcW w:w="6702" w:type="dxa"/>
          </w:tcPr>
          <w:p w:rsidR="00CA1400" w:rsidRPr="000B7D2C" w:rsidRDefault="005B532A" w:rsidP="005B532A">
            <w:pPr>
              <w:pStyle w:val="CoverTitle"/>
              <w:rPr>
                <w:rFonts w:ascii="Arial" w:hAnsi="Arial" w:cs="Arial"/>
                <w:sz w:val="24"/>
                <w:szCs w:val="24"/>
              </w:rPr>
            </w:pPr>
            <w:r w:rsidRPr="000B7D2C">
              <w:rPr>
                <w:rFonts w:ascii="Arial" w:hAnsi="Arial" w:cs="Arial"/>
                <w:sz w:val="24"/>
                <w:szCs w:val="24"/>
              </w:rPr>
              <w:t xml:space="preserve">Program Closure </w:t>
            </w:r>
            <w:r w:rsidR="00CA1400" w:rsidRPr="000B7D2C">
              <w:rPr>
                <w:rFonts w:ascii="Arial" w:hAnsi="Arial" w:cs="Arial"/>
                <w:sz w:val="24"/>
                <w:szCs w:val="24"/>
              </w:rPr>
              <w:t>Report</w:t>
            </w:r>
          </w:p>
        </w:tc>
      </w:tr>
      <w:tr w:rsidR="00CA1400" w:rsidRPr="00963330">
        <w:tblPrEx>
          <w:tblCellMar>
            <w:top w:w="0" w:type="dxa"/>
            <w:bottom w:w="0" w:type="dxa"/>
          </w:tblCellMar>
        </w:tblPrEx>
        <w:tc>
          <w:tcPr>
            <w:tcW w:w="6702" w:type="dxa"/>
          </w:tcPr>
          <w:p w:rsidR="00CA1400" w:rsidRPr="000B7D2C" w:rsidRDefault="00CA1400" w:rsidP="00F41521">
            <w:pPr>
              <w:pStyle w:val="CoverTitle"/>
              <w:rPr>
                <w:rFonts w:ascii="Arial" w:hAnsi="Arial" w:cs="Arial"/>
                <w:sz w:val="24"/>
                <w:szCs w:val="24"/>
              </w:rPr>
            </w:pPr>
          </w:p>
        </w:tc>
      </w:tr>
      <w:tr w:rsidR="00CA1400" w:rsidRPr="00963330">
        <w:tblPrEx>
          <w:tblCellMar>
            <w:top w:w="0" w:type="dxa"/>
            <w:bottom w:w="0" w:type="dxa"/>
          </w:tblCellMar>
        </w:tblPrEx>
        <w:tc>
          <w:tcPr>
            <w:tcW w:w="6702" w:type="dxa"/>
          </w:tcPr>
          <w:p w:rsidR="00CA1400" w:rsidRPr="000B7D2C" w:rsidRDefault="009810FA" w:rsidP="00F41521">
            <w:pPr>
              <w:pStyle w:val="CoverTitle"/>
              <w:rPr>
                <w:rFonts w:ascii="Arial" w:hAnsi="Arial" w:cs="Arial"/>
                <w:sz w:val="24"/>
                <w:szCs w:val="24"/>
              </w:rPr>
            </w:pPr>
            <w:bookmarkStart w:id="1" w:name="TitleOfReport"/>
            <w:bookmarkEnd w:id="1"/>
            <w:r w:rsidRPr="000B7D2C">
              <w:rPr>
                <w:rFonts w:ascii="Arial" w:hAnsi="Arial" w:cs="Arial"/>
                <w:sz w:val="24"/>
                <w:szCs w:val="24"/>
              </w:rPr>
              <w:t>Program</w:t>
            </w:r>
            <w:r w:rsidR="00CA1400" w:rsidRPr="000B7D2C">
              <w:rPr>
                <w:rFonts w:ascii="Arial" w:hAnsi="Arial" w:cs="Arial"/>
                <w:sz w:val="24"/>
                <w:szCs w:val="24"/>
              </w:rPr>
              <w:t xml:space="preserve"> Name:</w:t>
            </w:r>
            <w:r w:rsidR="005B532A" w:rsidRPr="000B7D2C">
              <w:rPr>
                <w:rFonts w:ascii="Arial" w:hAnsi="Arial" w:cs="Arial"/>
                <w:sz w:val="24"/>
                <w:szCs w:val="24"/>
              </w:rPr>
              <w:t xml:space="preserve"> Network Transition</w:t>
            </w:r>
          </w:p>
          <w:p w:rsidR="001B496F" w:rsidRPr="000B7D2C" w:rsidRDefault="001B496F" w:rsidP="00F41521">
            <w:pPr>
              <w:pStyle w:val="CoverTitle"/>
              <w:rPr>
                <w:rFonts w:ascii="Arial" w:hAnsi="Arial" w:cs="Arial"/>
                <w:sz w:val="24"/>
                <w:szCs w:val="24"/>
              </w:rPr>
            </w:pPr>
          </w:p>
          <w:p w:rsidR="001B496F" w:rsidRPr="000B7D2C" w:rsidRDefault="001B496F" w:rsidP="00F41521">
            <w:pPr>
              <w:pStyle w:val="CoverTitle"/>
              <w:rPr>
                <w:rFonts w:ascii="Arial" w:hAnsi="Arial" w:cs="Arial"/>
                <w:sz w:val="24"/>
                <w:szCs w:val="24"/>
              </w:rPr>
            </w:pPr>
          </w:p>
          <w:p w:rsidR="001B496F" w:rsidRPr="000B7D2C" w:rsidRDefault="001B496F" w:rsidP="00F41521">
            <w:pPr>
              <w:pStyle w:val="CoverTitle"/>
              <w:rPr>
                <w:rFonts w:ascii="Arial" w:hAnsi="Arial" w:cs="Arial"/>
                <w:sz w:val="24"/>
                <w:szCs w:val="24"/>
              </w:rPr>
            </w:pPr>
          </w:p>
          <w:p w:rsidR="001B496F" w:rsidRPr="000B7D2C" w:rsidRDefault="001B496F" w:rsidP="00F41521">
            <w:pPr>
              <w:pStyle w:val="CoverTitle"/>
              <w:rPr>
                <w:rFonts w:ascii="Arial" w:hAnsi="Arial" w:cs="Arial"/>
                <w:sz w:val="24"/>
                <w:szCs w:val="24"/>
              </w:rPr>
            </w:pPr>
          </w:p>
          <w:p w:rsidR="001B496F" w:rsidRPr="000B7D2C" w:rsidRDefault="001B496F" w:rsidP="00F41521">
            <w:pPr>
              <w:pStyle w:val="CoverTitle"/>
              <w:rPr>
                <w:rFonts w:ascii="Arial" w:hAnsi="Arial" w:cs="Arial"/>
                <w:sz w:val="24"/>
                <w:szCs w:val="24"/>
              </w:rPr>
            </w:pPr>
          </w:p>
          <w:p w:rsidR="001B496F" w:rsidRPr="000B7D2C" w:rsidRDefault="00B72DD5" w:rsidP="001B496F">
            <w:pPr>
              <w:pStyle w:val="CoverSubTitle"/>
              <w:jc w:val="left"/>
              <w:rPr>
                <w:rFonts w:ascii="Arial" w:hAnsi="Arial" w:cs="Arial"/>
                <w:sz w:val="24"/>
                <w:szCs w:val="24"/>
              </w:rPr>
            </w:pPr>
            <w:r w:rsidRPr="000B7D2C">
              <w:rPr>
                <w:rFonts w:ascii="Arial" w:hAnsi="Arial" w:cs="Arial"/>
                <w:sz w:val="24"/>
                <w:szCs w:val="24"/>
              </w:rPr>
              <w:t xml:space="preserve">Version Number   </w:t>
            </w:r>
            <w:r w:rsidR="001B496F" w:rsidRPr="000B7D2C">
              <w:rPr>
                <w:rFonts w:ascii="Arial" w:hAnsi="Arial" w:cs="Arial"/>
                <w:sz w:val="24"/>
                <w:szCs w:val="24"/>
              </w:rPr>
              <w:t xml:space="preserve">:  Version </w:t>
            </w:r>
            <w:r w:rsidR="00917FAC">
              <w:rPr>
                <w:rFonts w:ascii="Arial" w:hAnsi="Arial" w:cs="Arial"/>
                <w:sz w:val="24"/>
                <w:szCs w:val="24"/>
              </w:rPr>
              <w:t>0.4</w:t>
            </w:r>
          </w:p>
          <w:p w:rsidR="001B496F" w:rsidRPr="000B7D2C" w:rsidRDefault="001B496F" w:rsidP="001B496F">
            <w:pPr>
              <w:pStyle w:val="CoverSubTitle"/>
              <w:jc w:val="left"/>
              <w:rPr>
                <w:rFonts w:ascii="Arial" w:hAnsi="Arial" w:cs="Arial"/>
                <w:sz w:val="24"/>
                <w:szCs w:val="24"/>
              </w:rPr>
            </w:pPr>
            <w:r w:rsidRPr="000B7D2C">
              <w:rPr>
                <w:rFonts w:ascii="Arial" w:hAnsi="Arial" w:cs="Arial"/>
                <w:sz w:val="24"/>
                <w:szCs w:val="24"/>
              </w:rPr>
              <w:t xml:space="preserve">Effective Date </w:t>
            </w:r>
            <w:r w:rsidR="00B72DD5" w:rsidRPr="000B7D2C">
              <w:rPr>
                <w:rFonts w:ascii="Arial" w:hAnsi="Arial" w:cs="Arial"/>
                <w:sz w:val="24"/>
                <w:szCs w:val="24"/>
              </w:rPr>
              <w:t xml:space="preserve">     </w:t>
            </w:r>
            <w:r w:rsidR="00747A95" w:rsidRPr="000B7D2C">
              <w:rPr>
                <w:rFonts w:ascii="Arial" w:hAnsi="Arial" w:cs="Arial"/>
                <w:sz w:val="24"/>
                <w:szCs w:val="24"/>
              </w:rPr>
              <w:t xml:space="preserve">:  05 August </w:t>
            </w:r>
            <w:r w:rsidR="00B72DD5" w:rsidRPr="000B7D2C">
              <w:rPr>
                <w:rFonts w:ascii="Arial" w:hAnsi="Arial" w:cs="Arial"/>
                <w:sz w:val="24"/>
                <w:szCs w:val="24"/>
              </w:rPr>
              <w:t>201</w:t>
            </w:r>
            <w:r w:rsidR="00B72597">
              <w:rPr>
                <w:rFonts w:ascii="Arial" w:hAnsi="Arial" w:cs="Arial"/>
                <w:sz w:val="24"/>
                <w:szCs w:val="24"/>
              </w:rPr>
              <w:t>x</w:t>
            </w:r>
          </w:p>
          <w:p w:rsidR="001B496F" w:rsidRPr="000B7D2C" w:rsidRDefault="001B496F" w:rsidP="001B496F">
            <w:pPr>
              <w:pStyle w:val="CoverTitle"/>
              <w:jc w:val="left"/>
              <w:rPr>
                <w:rFonts w:ascii="Arial" w:hAnsi="Arial" w:cs="Arial"/>
                <w:sz w:val="24"/>
                <w:szCs w:val="24"/>
              </w:rPr>
            </w:pPr>
            <w:r w:rsidRPr="000B7D2C">
              <w:rPr>
                <w:rFonts w:ascii="Arial" w:hAnsi="Arial" w:cs="Arial"/>
                <w:sz w:val="24"/>
                <w:szCs w:val="24"/>
              </w:rPr>
              <w:t>Review Date</w:t>
            </w:r>
            <w:r w:rsidR="00B72DD5" w:rsidRPr="000B7D2C">
              <w:rPr>
                <w:rFonts w:ascii="Arial" w:hAnsi="Arial" w:cs="Arial"/>
                <w:sz w:val="24"/>
                <w:szCs w:val="24"/>
              </w:rPr>
              <w:t xml:space="preserve">        :</w:t>
            </w:r>
            <w:r w:rsidR="002363AA" w:rsidRPr="000B7D2C">
              <w:rPr>
                <w:rFonts w:ascii="Arial" w:hAnsi="Arial" w:cs="Arial"/>
                <w:sz w:val="24"/>
                <w:szCs w:val="24"/>
              </w:rPr>
              <w:t xml:space="preserve"> </w:t>
            </w:r>
          </w:p>
        </w:tc>
      </w:tr>
      <w:tr w:rsidR="00CA1400" w:rsidRPr="00963330">
        <w:tblPrEx>
          <w:tblCellMar>
            <w:top w:w="0" w:type="dxa"/>
            <w:bottom w:w="0" w:type="dxa"/>
          </w:tblCellMar>
        </w:tblPrEx>
        <w:tc>
          <w:tcPr>
            <w:tcW w:w="6702" w:type="dxa"/>
          </w:tcPr>
          <w:p w:rsidR="00CA1400" w:rsidRPr="00963330" w:rsidRDefault="00CA1400" w:rsidP="00F41521">
            <w:pPr>
              <w:pStyle w:val="CoverSubTitle"/>
              <w:jc w:val="left"/>
              <w:rPr>
                <w:rFonts w:ascii="Tahoma" w:hAnsi="Tahoma" w:cs="Tahoma"/>
                <w:sz w:val="22"/>
                <w:szCs w:val="22"/>
              </w:rPr>
            </w:pPr>
          </w:p>
        </w:tc>
      </w:tr>
      <w:tr w:rsidR="00CA1400" w:rsidRPr="00963330">
        <w:tblPrEx>
          <w:tblCellMar>
            <w:top w:w="0" w:type="dxa"/>
            <w:bottom w:w="0" w:type="dxa"/>
          </w:tblCellMar>
        </w:tblPrEx>
        <w:tc>
          <w:tcPr>
            <w:tcW w:w="6702" w:type="dxa"/>
          </w:tcPr>
          <w:p w:rsidR="00CA1400" w:rsidRPr="00963330" w:rsidRDefault="00CA1400" w:rsidP="00F41521">
            <w:pPr>
              <w:pStyle w:val="CoverSubTitle"/>
              <w:jc w:val="left"/>
              <w:rPr>
                <w:rFonts w:ascii="Tahoma" w:hAnsi="Tahoma" w:cs="Tahoma"/>
                <w:sz w:val="22"/>
                <w:szCs w:val="22"/>
              </w:rPr>
            </w:pPr>
          </w:p>
        </w:tc>
      </w:tr>
      <w:tr w:rsidR="00CA1400" w:rsidRPr="00963330">
        <w:tblPrEx>
          <w:tblCellMar>
            <w:top w:w="0" w:type="dxa"/>
            <w:bottom w:w="0" w:type="dxa"/>
          </w:tblCellMar>
        </w:tblPrEx>
        <w:tc>
          <w:tcPr>
            <w:tcW w:w="6702" w:type="dxa"/>
          </w:tcPr>
          <w:p w:rsidR="00CA1400" w:rsidRPr="00963330" w:rsidRDefault="00CA1400" w:rsidP="00F41521">
            <w:pPr>
              <w:pStyle w:val="CoverSubTitle"/>
              <w:jc w:val="left"/>
              <w:rPr>
                <w:rFonts w:ascii="Tahoma" w:hAnsi="Tahoma" w:cs="Tahoma"/>
                <w:sz w:val="24"/>
                <w:szCs w:val="24"/>
              </w:rPr>
            </w:pPr>
            <w:bookmarkStart w:id="2" w:name="SubTitle"/>
            <w:bookmarkEnd w:id="2"/>
          </w:p>
        </w:tc>
      </w:tr>
      <w:tr w:rsidR="00CA1400" w:rsidRPr="00963330">
        <w:tblPrEx>
          <w:tblCellMar>
            <w:top w:w="0" w:type="dxa"/>
            <w:bottom w:w="0" w:type="dxa"/>
          </w:tblCellMar>
        </w:tblPrEx>
        <w:tc>
          <w:tcPr>
            <w:tcW w:w="6702" w:type="dxa"/>
          </w:tcPr>
          <w:p w:rsidR="00CA1400" w:rsidRPr="00963330" w:rsidRDefault="00D471A6" w:rsidP="00F41521">
            <w:pPr>
              <w:pStyle w:val="CoverDate"/>
              <w:jc w:val="left"/>
              <w:rPr>
                <w:rFonts w:ascii="Tahoma" w:hAnsi="Tahoma" w:cs="Tahoma"/>
                <w:sz w:val="24"/>
                <w:szCs w:val="24"/>
              </w:rPr>
            </w:pPr>
            <w:r>
              <w:rPr>
                <w:rFonts w:ascii="Tahoma" w:hAnsi="Tahoma" w:cs="Tahoma"/>
                <w:sz w:val="24"/>
                <w:szCs w:val="24"/>
              </w:rPr>
              <w:t xml:space="preserve">For any enquiries contact </w:t>
            </w:r>
            <w:hyperlink r:id="rId11" w:history="1">
              <w:r w:rsidR="00B960CB" w:rsidRPr="0023096C">
                <w:rPr>
                  <w:rStyle w:val="Hyperlink"/>
                  <w:rFonts w:ascii="Tahoma" w:hAnsi="Tahoma" w:cs="Tahoma"/>
                  <w:sz w:val="24"/>
                  <w:szCs w:val="24"/>
                </w:rPr>
                <w:t>projects@afridigitalholding.com</w:t>
              </w:r>
            </w:hyperlink>
            <w:r>
              <w:rPr>
                <w:rFonts w:ascii="Tahoma" w:hAnsi="Tahoma" w:cs="Tahoma"/>
                <w:sz w:val="24"/>
                <w:szCs w:val="24"/>
              </w:rPr>
              <w:t xml:space="preserve"> </w:t>
            </w:r>
          </w:p>
        </w:tc>
      </w:tr>
    </w:tbl>
    <w:p w:rsidR="00FD359E" w:rsidRPr="00963330" w:rsidRDefault="00FD359E">
      <w:pPr>
        <w:rPr>
          <w:rFonts w:ascii="Tahoma" w:hAnsi="Tahoma" w:cs="Tahoma"/>
          <w:szCs w:val="22"/>
        </w:rPr>
      </w:pPr>
    </w:p>
    <w:p w:rsidR="00FD359E" w:rsidRPr="00963330" w:rsidRDefault="00FD359E">
      <w:pPr>
        <w:rPr>
          <w:rFonts w:ascii="Tahoma" w:hAnsi="Tahoma" w:cs="Tahoma"/>
        </w:rPr>
      </w:pPr>
    </w:p>
    <w:p w:rsidR="004554CE" w:rsidRPr="00963330" w:rsidRDefault="005B532A">
      <w:pPr>
        <w:rPr>
          <w:rFonts w:ascii="Tahoma" w:hAnsi="Tahoma" w:cs="Tahoma"/>
          <w:i/>
          <w:sz w:val="20"/>
        </w:rPr>
      </w:pPr>
      <w:r>
        <w:rPr>
          <w:rFonts w:ascii="Tahoma" w:hAnsi="Tahoma" w:cs="Tahoma"/>
          <w:i/>
          <w:sz w:val="20"/>
        </w:rPr>
        <w:t xml:space="preserve">Program Closure </w:t>
      </w:r>
      <w:r w:rsidR="001B496F" w:rsidRPr="00963330">
        <w:rPr>
          <w:rFonts w:ascii="Tahoma" w:hAnsi="Tahoma" w:cs="Tahoma"/>
          <w:i/>
          <w:sz w:val="20"/>
        </w:rPr>
        <w:t>Report</w:t>
      </w:r>
    </w:p>
    <w:p w:rsidR="004554CE" w:rsidRPr="00963330" w:rsidRDefault="004554CE">
      <w:pPr>
        <w:rPr>
          <w:rFonts w:ascii="Tahoma" w:hAnsi="Tahoma" w:cs="Tahoma"/>
        </w:rPr>
      </w:pPr>
    </w:p>
    <w:p w:rsidR="004554CE" w:rsidRPr="00963330" w:rsidRDefault="004554CE">
      <w:pPr>
        <w:rPr>
          <w:rFonts w:ascii="Tahoma" w:hAnsi="Tahoma" w:cs="Tahoma"/>
        </w:rPr>
      </w:pPr>
    </w:p>
    <w:p w:rsidR="004554CE" w:rsidRPr="00963330" w:rsidRDefault="004554CE">
      <w:pPr>
        <w:rPr>
          <w:rFonts w:ascii="Tahoma" w:hAnsi="Tahoma" w:cs="Tahoma"/>
        </w:rPr>
      </w:pPr>
    </w:p>
    <w:p w:rsidR="004554CE" w:rsidRPr="00963330" w:rsidRDefault="004554CE" w:rsidP="004554CE">
      <w:pPr>
        <w:jc w:val="center"/>
        <w:rPr>
          <w:rFonts w:ascii="Tahoma" w:hAnsi="Tahoma" w:cs="Tahoma"/>
        </w:rPr>
      </w:pPr>
    </w:p>
    <w:p w:rsidR="00FD359E" w:rsidRPr="00963330" w:rsidRDefault="00FD359E" w:rsidP="004554CE">
      <w:pPr>
        <w:jc w:val="center"/>
        <w:rPr>
          <w:rFonts w:ascii="Tahoma" w:hAnsi="Tahoma" w:cs="Tahoma"/>
        </w:rPr>
        <w:sectPr w:rsidR="00FD359E" w:rsidRPr="00963330" w:rsidSect="004554CE">
          <w:headerReference w:type="even" r:id="rId12"/>
          <w:headerReference w:type="default" r:id="rId13"/>
          <w:footerReference w:type="even" r:id="rId14"/>
          <w:footerReference w:type="default" r:id="rId15"/>
          <w:headerReference w:type="first" r:id="rId16"/>
          <w:footerReference w:type="first" r:id="rId17"/>
          <w:pgSz w:w="11907" w:h="16840" w:code="9"/>
          <w:pgMar w:top="1251" w:right="1474" w:bottom="1588" w:left="1474" w:header="737" w:footer="737" w:gutter="454"/>
          <w:pgNumType w:start="1"/>
          <w:cols w:space="720"/>
        </w:sectPr>
      </w:pPr>
    </w:p>
    <w:p w:rsidR="00E70E64" w:rsidRPr="00CA4B09" w:rsidRDefault="00E70E64">
      <w:pPr>
        <w:pStyle w:val="TOCHeading"/>
        <w:rPr>
          <w:rFonts w:ascii="Arial" w:hAnsi="Arial" w:cs="Arial"/>
          <w:b/>
          <w:color w:val="auto"/>
        </w:rPr>
      </w:pPr>
      <w:bookmarkStart w:id="3" w:name="_Toc157935011"/>
      <w:bookmarkStart w:id="4" w:name="_Toc158022144"/>
      <w:bookmarkStart w:id="5" w:name="_Toc158023674"/>
      <w:bookmarkStart w:id="6" w:name="Text"/>
      <w:bookmarkEnd w:id="6"/>
      <w:r w:rsidRPr="00CA4B09">
        <w:rPr>
          <w:rFonts w:ascii="Arial" w:hAnsi="Arial" w:cs="Arial"/>
          <w:b/>
          <w:color w:val="auto"/>
        </w:rPr>
        <w:lastRenderedPageBreak/>
        <w:t>Contents</w:t>
      </w:r>
    </w:p>
    <w:p w:rsidR="003A6D34" w:rsidRPr="005D0BB3" w:rsidRDefault="00E70E64">
      <w:pPr>
        <w:pStyle w:val="TOC1"/>
        <w:rPr>
          <w:rFonts w:ascii="Calibri" w:hAnsi="Calibri"/>
          <w:noProof/>
          <w:sz w:val="22"/>
          <w:szCs w:val="22"/>
          <w:lang w:val="en-ZA" w:eastAsia="en-ZA"/>
        </w:rPr>
      </w:pPr>
      <w:r>
        <w:rPr>
          <w:b/>
          <w:bCs/>
          <w:noProof/>
        </w:rPr>
        <w:fldChar w:fldCharType="begin"/>
      </w:r>
      <w:r>
        <w:rPr>
          <w:b/>
          <w:bCs/>
          <w:noProof/>
        </w:rPr>
        <w:instrText xml:space="preserve"> TOC \o "1-3" \h \z \u </w:instrText>
      </w:r>
      <w:r>
        <w:rPr>
          <w:b/>
          <w:bCs/>
          <w:noProof/>
        </w:rPr>
        <w:fldChar w:fldCharType="separate"/>
      </w:r>
      <w:hyperlink w:anchor="_Toc24711165" w:history="1">
        <w:r w:rsidR="003A6D34" w:rsidRPr="00147164">
          <w:rPr>
            <w:rStyle w:val="Hyperlink"/>
            <w:rFonts w:ascii="Tahoma" w:hAnsi="Tahoma" w:cs="Tahoma"/>
            <w:noProof/>
          </w:rPr>
          <w:t>1</w:t>
        </w:r>
        <w:r w:rsidR="003A6D34" w:rsidRPr="005D0BB3">
          <w:rPr>
            <w:rFonts w:ascii="Calibri" w:hAnsi="Calibri"/>
            <w:noProof/>
            <w:sz w:val="22"/>
            <w:szCs w:val="22"/>
            <w:lang w:val="en-ZA" w:eastAsia="en-ZA"/>
          </w:rPr>
          <w:tab/>
        </w:r>
        <w:r w:rsidR="003A6D34" w:rsidRPr="00147164">
          <w:rPr>
            <w:rStyle w:val="Hyperlink"/>
            <w:rFonts w:ascii="Arial" w:hAnsi="Arial" w:cs="Arial"/>
            <w:noProof/>
          </w:rPr>
          <w:t>Glossary of Terms</w:t>
        </w:r>
        <w:r w:rsidR="003A6D34">
          <w:rPr>
            <w:noProof/>
            <w:webHidden/>
          </w:rPr>
          <w:tab/>
        </w:r>
        <w:r w:rsidR="003A6D34">
          <w:rPr>
            <w:noProof/>
            <w:webHidden/>
          </w:rPr>
          <w:fldChar w:fldCharType="begin"/>
        </w:r>
        <w:r w:rsidR="003A6D34">
          <w:rPr>
            <w:noProof/>
            <w:webHidden/>
          </w:rPr>
          <w:instrText xml:space="preserve"> PAGEREF _Toc24711165 \h </w:instrText>
        </w:r>
        <w:r w:rsidR="003A6D34">
          <w:rPr>
            <w:noProof/>
            <w:webHidden/>
          </w:rPr>
        </w:r>
        <w:r w:rsidR="003A6D34">
          <w:rPr>
            <w:noProof/>
            <w:webHidden/>
          </w:rPr>
          <w:fldChar w:fldCharType="separate"/>
        </w:r>
        <w:r w:rsidR="000A5C43">
          <w:rPr>
            <w:noProof/>
            <w:webHidden/>
          </w:rPr>
          <w:t>4</w:t>
        </w:r>
        <w:r w:rsidR="003A6D34">
          <w:rPr>
            <w:noProof/>
            <w:webHidden/>
          </w:rPr>
          <w:fldChar w:fldCharType="end"/>
        </w:r>
      </w:hyperlink>
    </w:p>
    <w:p w:rsidR="003A6D34" w:rsidRPr="005D0BB3" w:rsidRDefault="003A6D34">
      <w:pPr>
        <w:pStyle w:val="TOC1"/>
        <w:rPr>
          <w:rFonts w:ascii="Calibri" w:hAnsi="Calibri"/>
          <w:noProof/>
          <w:sz w:val="22"/>
          <w:szCs w:val="22"/>
          <w:lang w:val="en-ZA" w:eastAsia="en-ZA"/>
        </w:rPr>
      </w:pPr>
      <w:hyperlink w:anchor="_Toc24711166" w:history="1">
        <w:r w:rsidRPr="00147164">
          <w:rPr>
            <w:rStyle w:val="Hyperlink"/>
            <w:rFonts w:ascii="Tahoma" w:hAnsi="Tahoma" w:cs="Tahoma"/>
            <w:noProof/>
          </w:rPr>
          <w:t>2</w:t>
        </w:r>
        <w:r w:rsidRPr="005D0BB3">
          <w:rPr>
            <w:rFonts w:ascii="Calibri" w:hAnsi="Calibri"/>
            <w:noProof/>
            <w:sz w:val="22"/>
            <w:szCs w:val="22"/>
            <w:lang w:val="en-ZA" w:eastAsia="en-ZA"/>
          </w:rPr>
          <w:tab/>
        </w:r>
        <w:r w:rsidRPr="00147164">
          <w:rPr>
            <w:rStyle w:val="Hyperlink"/>
            <w:rFonts w:ascii="Tahoma" w:hAnsi="Tahoma" w:cs="Tahoma"/>
            <w:noProof/>
          </w:rPr>
          <w:t>Purpose</w:t>
        </w:r>
        <w:r>
          <w:rPr>
            <w:noProof/>
            <w:webHidden/>
          </w:rPr>
          <w:tab/>
        </w:r>
        <w:r>
          <w:rPr>
            <w:noProof/>
            <w:webHidden/>
          </w:rPr>
          <w:fldChar w:fldCharType="begin"/>
        </w:r>
        <w:r>
          <w:rPr>
            <w:noProof/>
            <w:webHidden/>
          </w:rPr>
          <w:instrText xml:space="preserve"> PAGEREF _Toc24711166 \h </w:instrText>
        </w:r>
        <w:r>
          <w:rPr>
            <w:noProof/>
            <w:webHidden/>
          </w:rPr>
        </w:r>
        <w:r>
          <w:rPr>
            <w:noProof/>
            <w:webHidden/>
          </w:rPr>
          <w:fldChar w:fldCharType="separate"/>
        </w:r>
        <w:r w:rsidR="000A5C43">
          <w:rPr>
            <w:noProof/>
            <w:webHidden/>
          </w:rPr>
          <w:t>5</w:t>
        </w:r>
        <w:r>
          <w:rPr>
            <w:noProof/>
            <w:webHidden/>
          </w:rPr>
          <w:fldChar w:fldCharType="end"/>
        </w:r>
      </w:hyperlink>
    </w:p>
    <w:p w:rsidR="003A6D34" w:rsidRPr="005D0BB3" w:rsidRDefault="003A6D34">
      <w:pPr>
        <w:pStyle w:val="TOC1"/>
        <w:rPr>
          <w:rFonts w:ascii="Calibri" w:hAnsi="Calibri"/>
          <w:noProof/>
          <w:sz w:val="22"/>
          <w:szCs w:val="22"/>
          <w:lang w:val="en-ZA" w:eastAsia="en-ZA"/>
        </w:rPr>
      </w:pPr>
      <w:hyperlink w:anchor="_Toc24711167" w:history="1">
        <w:r w:rsidRPr="00147164">
          <w:rPr>
            <w:rStyle w:val="Hyperlink"/>
            <w:rFonts w:ascii="Tahoma" w:hAnsi="Tahoma" w:cs="Tahoma"/>
            <w:noProof/>
          </w:rPr>
          <w:t>3</w:t>
        </w:r>
        <w:r w:rsidRPr="005D0BB3">
          <w:rPr>
            <w:rFonts w:ascii="Calibri" w:hAnsi="Calibri"/>
            <w:noProof/>
            <w:sz w:val="22"/>
            <w:szCs w:val="22"/>
            <w:lang w:val="en-ZA" w:eastAsia="en-ZA"/>
          </w:rPr>
          <w:tab/>
        </w:r>
        <w:r w:rsidRPr="00147164">
          <w:rPr>
            <w:rStyle w:val="Hyperlink"/>
            <w:rFonts w:ascii="Tahoma" w:hAnsi="Tahoma" w:cs="Tahoma"/>
            <w:noProof/>
          </w:rPr>
          <w:t>Program Objectives</w:t>
        </w:r>
        <w:r>
          <w:rPr>
            <w:noProof/>
            <w:webHidden/>
          </w:rPr>
          <w:tab/>
        </w:r>
        <w:r>
          <w:rPr>
            <w:noProof/>
            <w:webHidden/>
          </w:rPr>
          <w:fldChar w:fldCharType="begin"/>
        </w:r>
        <w:r>
          <w:rPr>
            <w:noProof/>
            <w:webHidden/>
          </w:rPr>
          <w:instrText xml:space="preserve"> PAGEREF _Toc24711167 \h </w:instrText>
        </w:r>
        <w:r>
          <w:rPr>
            <w:noProof/>
            <w:webHidden/>
          </w:rPr>
        </w:r>
        <w:r>
          <w:rPr>
            <w:noProof/>
            <w:webHidden/>
          </w:rPr>
          <w:fldChar w:fldCharType="separate"/>
        </w:r>
        <w:r w:rsidR="000A5C43">
          <w:rPr>
            <w:noProof/>
            <w:webHidden/>
          </w:rPr>
          <w:t>6</w:t>
        </w:r>
        <w:r>
          <w:rPr>
            <w:noProof/>
            <w:webHidden/>
          </w:rPr>
          <w:fldChar w:fldCharType="end"/>
        </w:r>
      </w:hyperlink>
    </w:p>
    <w:p w:rsidR="003A6D34" w:rsidRPr="005D0BB3" w:rsidRDefault="003A6D34">
      <w:pPr>
        <w:pStyle w:val="TOC1"/>
        <w:rPr>
          <w:rFonts w:ascii="Calibri" w:hAnsi="Calibri"/>
          <w:noProof/>
          <w:sz w:val="22"/>
          <w:szCs w:val="22"/>
          <w:lang w:val="en-ZA" w:eastAsia="en-ZA"/>
        </w:rPr>
      </w:pPr>
      <w:hyperlink w:anchor="_Toc24711168" w:history="1">
        <w:r w:rsidRPr="00147164">
          <w:rPr>
            <w:rStyle w:val="Hyperlink"/>
            <w:rFonts w:ascii="Tahoma" w:hAnsi="Tahoma" w:cs="Tahoma"/>
            <w:noProof/>
          </w:rPr>
          <w:t>4</w:t>
        </w:r>
        <w:r w:rsidRPr="005D0BB3">
          <w:rPr>
            <w:rFonts w:ascii="Calibri" w:hAnsi="Calibri"/>
            <w:noProof/>
            <w:sz w:val="22"/>
            <w:szCs w:val="22"/>
            <w:lang w:val="en-ZA" w:eastAsia="en-ZA"/>
          </w:rPr>
          <w:tab/>
        </w:r>
        <w:r w:rsidRPr="00147164">
          <w:rPr>
            <w:rStyle w:val="Hyperlink"/>
            <w:rFonts w:ascii="Tahoma" w:hAnsi="Tahoma" w:cs="Tahoma"/>
            <w:noProof/>
          </w:rPr>
          <w:t>Required vs. Actual Deliverables</w:t>
        </w:r>
        <w:r>
          <w:rPr>
            <w:noProof/>
            <w:webHidden/>
          </w:rPr>
          <w:tab/>
        </w:r>
        <w:r>
          <w:rPr>
            <w:noProof/>
            <w:webHidden/>
          </w:rPr>
          <w:fldChar w:fldCharType="begin"/>
        </w:r>
        <w:r>
          <w:rPr>
            <w:noProof/>
            <w:webHidden/>
          </w:rPr>
          <w:instrText xml:space="preserve"> PAGEREF _Toc24711168 \h </w:instrText>
        </w:r>
        <w:r>
          <w:rPr>
            <w:noProof/>
            <w:webHidden/>
          </w:rPr>
        </w:r>
        <w:r>
          <w:rPr>
            <w:noProof/>
            <w:webHidden/>
          </w:rPr>
          <w:fldChar w:fldCharType="separate"/>
        </w:r>
        <w:r w:rsidR="000A5C43">
          <w:rPr>
            <w:noProof/>
            <w:webHidden/>
          </w:rPr>
          <w:t>7</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69" w:history="1">
        <w:r w:rsidRPr="00147164">
          <w:rPr>
            <w:rStyle w:val="Hyperlink"/>
            <w:rFonts w:ascii="Arial" w:hAnsi="Arial" w:cs="Arial"/>
            <w:i/>
            <w:noProof/>
          </w:rPr>
          <w:t>4.1</w:t>
        </w:r>
        <w:r w:rsidRPr="005D0BB3">
          <w:rPr>
            <w:rFonts w:ascii="Calibri" w:hAnsi="Calibri"/>
            <w:noProof/>
            <w:sz w:val="22"/>
            <w:szCs w:val="22"/>
            <w:lang w:val="en-ZA" w:eastAsia="en-ZA"/>
          </w:rPr>
          <w:tab/>
        </w:r>
        <w:r w:rsidRPr="00147164">
          <w:rPr>
            <w:rStyle w:val="Hyperlink"/>
            <w:rFonts w:ascii="Arial" w:hAnsi="Arial" w:cs="Arial"/>
            <w:noProof/>
          </w:rPr>
          <w:t>Outstanding Deliverables Requiring Business Attention</w:t>
        </w:r>
        <w:r>
          <w:rPr>
            <w:noProof/>
            <w:webHidden/>
          </w:rPr>
          <w:tab/>
        </w:r>
        <w:r>
          <w:rPr>
            <w:noProof/>
            <w:webHidden/>
          </w:rPr>
          <w:fldChar w:fldCharType="begin"/>
        </w:r>
        <w:r>
          <w:rPr>
            <w:noProof/>
            <w:webHidden/>
          </w:rPr>
          <w:instrText xml:space="preserve"> PAGEREF _Toc24711169 \h </w:instrText>
        </w:r>
        <w:r>
          <w:rPr>
            <w:noProof/>
            <w:webHidden/>
          </w:rPr>
        </w:r>
        <w:r>
          <w:rPr>
            <w:noProof/>
            <w:webHidden/>
          </w:rPr>
          <w:fldChar w:fldCharType="separate"/>
        </w:r>
        <w:r w:rsidR="000A5C43">
          <w:rPr>
            <w:noProof/>
            <w:webHidden/>
          </w:rPr>
          <w:t>7</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70" w:history="1">
        <w:r w:rsidRPr="00147164">
          <w:rPr>
            <w:rStyle w:val="Hyperlink"/>
            <w:rFonts w:ascii="Tahoma" w:hAnsi="Tahoma" w:cs="Tahoma"/>
            <w:noProof/>
          </w:rPr>
          <w:t>4.2</w:t>
        </w:r>
        <w:r w:rsidRPr="005D0BB3">
          <w:rPr>
            <w:rFonts w:ascii="Calibri" w:hAnsi="Calibri"/>
            <w:noProof/>
            <w:sz w:val="22"/>
            <w:szCs w:val="22"/>
            <w:lang w:val="en-ZA" w:eastAsia="en-ZA"/>
          </w:rPr>
          <w:tab/>
        </w:r>
        <w:r w:rsidRPr="00147164">
          <w:rPr>
            <w:rStyle w:val="Hyperlink"/>
            <w:rFonts w:ascii="Tahoma" w:hAnsi="Tahoma" w:cs="Tahoma"/>
            <w:noProof/>
          </w:rPr>
          <w:t>Cost Variance</w:t>
        </w:r>
        <w:r>
          <w:rPr>
            <w:noProof/>
            <w:webHidden/>
          </w:rPr>
          <w:tab/>
        </w:r>
        <w:r>
          <w:rPr>
            <w:noProof/>
            <w:webHidden/>
          </w:rPr>
          <w:fldChar w:fldCharType="begin"/>
        </w:r>
        <w:r>
          <w:rPr>
            <w:noProof/>
            <w:webHidden/>
          </w:rPr>
          <w:instrText xml:space="preserve"> PAGEREF _Toc24711170 \h </w:instrText>
        </w:r>
        <w:r>
          <w:rPr>
            <w:noProof/>
            <w:webHidden/>
          </w:rPr>
        </w:r>
        <w:r>
          <w:rPr>
            <w:noProof/>
            <w:webHidden/>
          </w:rPr>
          <w:fldChar w:fldCharType="separate"/>
        </w:r>
        <w:r w:rsidR="000A5C43">
          <w:rPr>
            <w:noProof/>
            <w:webHidden/>
          </w:rPr>
          <w:t>8</w:t>
        </w:r>
        <w:r>
          <w:rPr>
            <w:noProof/>
            <w:webHidden/>
          </w:rPr>
          <w:fldChar w:fldCharType="end"/>
        </w:r>
      </w:hyperlink>
    </w:p>
    <w:p w:rsidR="003A6D34" w:rsidRPr="005D0BB3" w:rsidRDefault="003A6D34">
      <w:pPr>
        <w:pStyle w:val="TOC3"/>
        <w:rPr>
          <w:rFonts w:ascii="Calibri" w:hAnsi="Calibri"/>
          <w:noProof/>
          <w:sz w:val="22"/>
          <w:szCs w:val="22"/>
          <w:lang w:val="en-ZA" w:eastAsia="en-ZA"/>
        </w:rPr>
      </w:pPr>
      <w:hyperlink w:anchor="_Toc24711171" w:history="1">
        <w:r w:rsidRPr="00147164">
          <w:rPr>
            <w:rStyle w:val="Hyperlink"/>
            <w:rFonts w:ascii="Tahoma" w:hAnsi="Tahoma" w:cs="Tahoma"/>
            <w:noProof/>
          </w:rPr>
          <w:t>4.2.1</w:t>
        </w:r>
        <w:r w:rsidRPr="005D0BB3">
          <w:rPr>
            <w:rFonts w:ascii="Calibri" w:hAnsi="Calibri"/>
            <w:noProof/>
            <w:sz w:val="22"/>
            <w:szCs w:val="22"/>
            <w:lang w:val="en-ZA" w:eastAsia="en-ZA"/>
          </w:rPr>
          <w:tab/>
        </w:r>
        <w:r w:rsidRPr="00147164">
          <w:rPr>
            <w:rStyle w:val="Hyperlink"/>
            <w:rFonts w:ascii="Tahoma" w:hAnsi="Tahoma" w:cs="Tahoma"/>
            <w:noProof/>
          </w:rPr>
          <w:t>Cost Variance Commentary</w:t>
        </w:r>
        <w:r>
          <w:rPr>
            <w:noProof/>
            <w:webHidden/>
          </w:rPr>
          <w:tab/>
        </w:r>
        <w:r>
          <w:rPr>
            <w:noProof/>
            <w:webHidden/>
          </w:rPr>
          <w:fldChar w:fldCharType="begin"/>
        </w:r>
        <w:r>
          <w:rPr>
            <w:noProof/>
            <w:webHidden/>
          </w:rPr>
          <w:instrText xml:space="preserve"> PAGEREF _Toc24711171 \h </w:instrText>
        </w:r>
        <w:r>
          <w:rPr>
            <w:noProof/>
            <w:webHidden/>
          </w:rPr>
        </w:r>
        <w:r>
          <w:rPr>
            <w:noProof/>
            <w:webHidden/>
          </w:rPr>
          <w:fldChar w:fldCharType="separate"/>
        </w:r>
        <w:r w:rsidR="000A5C43">
          <w:rPr>
            <w:noProof/>
            <w:webHidden/>
          </w:rPr>
          <w:t>9</w:t>
        </w:r>
        <w:r>
          <w:rPr>
            <w:noProof/>
            <w:webHidden/>
          </w:rPr>
          <w:fldChar w:fldCharType="end"/>
        </w:r>
      </w:hyperlink>
    </w:p>
    <w:p w:rsidR="003A6D34" w:rsidRPr="005D0BB3" w:rsidRDefault="003A6D34">
      <w:pPr>
        <w:pStyle w:val="TOC3"/>
        <w:rPr>
          <w:rFonts w:ascii="Calibri" w:hAnsi="Calibri"/>
          <w:noProof/>
          <w:sz w:val="22"/>
          <w:szCs w:val="22"/>
          <w:lang w:val="en-ZA" w:eastAsia="en-ZA"/>
        </w:rPr>
      </w:pPr>
      <w:hyperlink w:anchor="_Toc24711172" w:history="1">
        <w:r w:rsidRPr="00147164">
          <w:rPr>
            <w:rStyle w:val="Hyperlink"/>
            <w:rFonts w:ascii="Tahoma" w:hAnsi="Tahoma" w:cs="Tahoma"/>
            <w:noProof/>
          </w:rPr>
          <w:t>4.2.2</w:t>
        </w:r>
        <w:r w:rsidRPr="005D0BB3">
          <w:rPr>
            <w:rFonts w:ascii="Calibri" w:hAnsi="Calibri"/>
            <w:noProof/>
            <w:sz w:val="22"/>
            <w:szCs w:val="22"/>
            <w:lang w:val="en-ZA" w:eastAsia="en-ZA"/>
          </w:rPr>
          <w:tab/>
        </w:r>
        <w:r w:rsidRPr="00147164">
          <w:rPr>
            <w:rStyle w:val="Hyperlink"/>
            <w:rFonts w:ascii="Tahoma" w:hAnsi="Tahoma" w:cs="Tahoma"/>
            <w:noProof/>
          </w:rPr>
          <w:t>Schedule Variance Commentary</w:t>
        </w:r>
        <w:r>
          <w:rPr>
            <w:noProof/>
            <w:webHidden/>
          </w:rPr>
          <w:tab/>
        </w:r>
        <w:r>
          <w:rPr>
            <w:noProof/>
            <w:webHidden/>
          </w:rPr>
          <w:fldChar w:fldCharType="begin"/>
        </w:r>
        <w:r>
          <w:rPr>
            <w:noProof/>
            <w:webHidden/>
          </w:rPr>
          <w:instrText xml:space="preserve"> PAGEREF _Toc24711172 \h </w:instrText>
        </w:r>
        <w:r>
          <w:rPr>
            <w:noProof/>
            <w:webHidden/>
          </w:rPr>
        </w:r>
        <w:r>
          <w:rPr>
            <w:noProof/>
            <w:webHidden/>
          </w:rPr>
          <w:fldChar w:fldCharType="separate"/>
        </w:r>
        <w:r w:rsidR="000A5C43">
          <w:rPr>
            <w:noProof/>
            <w:webHidden/>
          </w:rPr>
          <w:t>9</w:t>
        </w:r>
        <w:r>
          <w:rPr>
            <w:noProof/>
            <w:webHidden/>
          </w:rPr>
          <w:fldChar w:fldCharType="end"/>
        </w:r>
      </w:hyperlink>
    </w:p>
    <w:p w:rsidR="003A6D34" w:rsidRPr="005D0BB3" w:rsidRDefault="003A6D34">
      <w:pPr>
        <w:pStyle w:val="TOC1"/>
        <w:rPr>
          <w:rFonts w:ascii="Calibri" w:hAnsi="Calibri"/>
          <w:noProof/>
          <w:sz w:val="22"/>
          <w:szCs w:val="22"/>
          <w:lang w:val="en-ZA" w:eastAsia="en-ZA"/>
        </w:rPr>
      </w:pPr>
      <w:hyperlink w:anchor="_Toc24711173" w:history="1">
        <w:r w:rsidRPr="00147164">
          <w:rPr>
            <w:rStyle w:val="Hyperlink"/>
            <w:rFonts w:ascii="Tahoma" w:hAnsi="Tahoma" w:cs="Tahoma"/>
            <w:noProof/>
          </w:rPr>
          <w:t>5</w:t>
        </w:r>
        <w:r w:rsidRPr="005D0BB3">
          <w:rPr>
            <w:rFonts w:ascii="Calibri" w:hAnsi="Calibri"/>
            <w:noProof/>
            <w:sz w:val="22"/>
            <w:szCs w:val="22"/>
            <w:lang w:val="en-ZA" w:eastAsia="en-ZA"/>
          </w:rPr>
          <w:tab/>
        </w:r>
        <w:r w:rsidRPr="00147164">
          <w:rPr>
            <w:rStyle w:val="Hyperlink"/>
            <w:rFonts w:ascii="Tahoma" w:hAnsi="Tahoma" w:cs="Tahoma"/>
            <w:noProof/>
          </w:rPr>
          <w:t>Program Benefits</w:t>
        </w:r>
        <w:r>
          <w:rPr>
            <w:noProof/>
            <w:webHidden/>
          </w:rPr>
          <w:tab/>
        </w:r>
        <w:r>
          <w:rPr>
            <w:noProof/>
            <w:webHidden/>
          </w:rPr>
          <w:fldChar w:fldCharType="begin"/>
        </w:r>
        <w:r>
          <w:rPr>
            <w:noProof/>
            <w:webHidden/>
          </w:rPr>
          <w:instrText xml:space="preserve"> PAGEREF _Toc24711173 \h </w:instrText>
        </w:r>
        <w:r>
          <w:rPr>
            <w:noProof/>
            <w:webHidden/>
          </w:rPr>
        </w:r>
        <w:r>
          <w:rPr>
            <w:noProof/>
            <w:webHidden/>
          </w:rPr>
          <w:fldChar w:fldCharType="separate"/>
        </w:r>
        <w:r w:rsidR="000A5C43">
          <w:rPr>
            <w:noProof/>
            <w:webHidden/>
          </w:rPr>
          <w:t>10</w:t>
        </w:r>
        <w:r>
          <w:rPr>
            <w:noProof/>
            <w:webHidden/>
          </w:rPr>
          <w:fldChar w:fldCharType="end"/>
        </w:r>
      </w:hyperlink>
    </w:p>
    <w:p w:rsidR="003A6D34" w:rsidRPr="005D0BB3" w:rsidRDefault="003A6D34">
      <w:pPr>
        <w:pStyle w:val="TOC1"/>
        <w:rPr>
          <w:rFonts w:ascii="Calibri" w:hAnsi="Calibri"/>
          <w:noProof/>
          <w:sz w:val="22"/>
          <w:szCs w:val="22"/>
          <w:lang w:val="en-ZA" w:eastAsia="en-ZA"/>
        </w:rPr>
      </w:pPr>
      <w:hyperlink w:anchor="_Toc24711174" w:history="1">
        <w:r w:rsidRPr="00147164">
          <w:rPr>
            <w:rStyle w:val="Hyperlink"/>
            <w:rFonts w:ascii="Tahoma" w:hAnsi="Tahoma" w:cs="Tahoma"/>
            <w:noProof/>
          </w:rPr>
          <w:t>6</w:t>
        </w:r>
        <w:r w:rsidRPr="005D0BB3">
          <w:rPr>
            <w:rFonts w:ascii="Calibri" w:hAnsi="Calibri"/>
            <w:noProof/>
            <w:sz w:val="22"/>
            <w:szCs w:val="22"/>
            <w:lang w:val="en-ZA" w:eastAsia="en-ZA"/>
          </w:rPr>
          <w:tab/>
        </w:r>
        <w:r w:rsidRPr="00147164">
          <w:rPr>
            <w:rStyle w:val="Hyperlink"/>
            <w:rFonts w:ascii="Tahoma" w:hAnsi="Tahoma" w:cs="Tahoma"/>
            <w:noProof/>
          </w:rPr>
          <w:t>Program Changes</w:t>
        </w:r>
        <w:r>
          <w:rPr>
            <w:noProof/>
            <w:webHidden/>
          </w:rPr>
          <w:tab/>
        </w:r>
        <w:r>
          <w:rPr>
            <w:noProof/>
            <w:webHidden/>
          </w:rPr>
          <w:fldChar w:fldCharType="begin"/>
        </w:r>
        <w:r>
          <w:rPr>
            <w:noProof/>
            <w:webHidden/>
          </w:rPr>
          <w:instrText xml:space="preserve"> PAGEREF _Toc24711174 \h </w:instrText>
        </w:r>
        <w:r>
          <w:rPr>
            <w:noProof/>
            <w:webHidden/>
          </w:rPr>
        </w:r>
        <w:r>
          <w:rPr>
            <w:noProof/>
            <w:webHidden/>
          </w:rPr>
          <w:fldChar w:fldCharType="separate"/>
        </w:r>
        <w:r w:rsidR="000A5C43">
          <w:rPr>
            <w:noProof/>
            <w:webHidden/>
          </w:rPr>
          <w:t>11</w:t>
        </w:r>
        <w:r>
          <w:rPr>
            <w:noProof/>
            <w:webHidden/>
          </w:rPr>
          <w:fldChar w:fldCharType="end"/>
        </w:r>
      </w:hyperlink>
    </w:p>
    <w:p w:rsidR="003A6D34" w:rsidRPr="005D0BB3" w:rsidRDefault="003A6D34">
      <w:pPr>
        <w:pStyle w:val="TOC1"/>
        <w:rPr>
          <w:rFonts w:ascii="Calibri" w:hAnsi="Calibri"/>
          <w:noProof/>
          <w:sz w:val="22"/>
          <w:szCs w:val="22"/>
          <w:lang w:val="en-ZA" w:eastAsia="en-ZA"/>
        </w:rPr>
      </w:pPr>
      <w:hyperlink w:anchor="_Toc24711175" w:history="1">
        <w:r w:rsidRPr="00147164">
          <w:rPr>
            <w:rStyle w:val="Hyperlink"/>
            <w:rFonts w:ascii="Tahoma" w:hAnsi="Tahoma" w:cs="Tahoma"/>
            <w:noProof/>
          </w:rPr>
          <w:t>7</w:t>
        </w:r>
        <w:r w:rsidRPr="005D0BB3">
          <w:rPr>
            <w:rFonts w:ascii="Calibri" w:hAnsi="Calibri"/>
            <w:noProof/>
            <w:sz w:val="22"/>
            <w:szCs w:val="22"/>
            <w:lang w:val="en-ZA" w:eastAsia="en-ZA"/>
          </w:rPr>
          <w:tab/>
        </w:r>
        <w:r w:rsidRPr="00147164">
          <w:rPr>
            <w:rStyle w:val="Hyperlink"/>
            <w:rFonts w:ascii="Tahoma" w:hAnsi="Tahoma" w:cs="Tahoma"/>
            <w:noProof/>
          </w:rPr>
          <w:t>Quality Management</w:t>
        </w:r>
        <w:r>
          <w:rPr>
            <w:noProof/>
            <w:webHidden/>
          </w:rPr>
          <w:tab/>
        </w:r>
        <w:r>
          <w:rPr>
            <w:noProof/>
            <w:webHidden/>
          </w:rPr>
          <w:fldChar w:fldCharType="begin"/>
        </w:r>
        <w:r>
          <w:rPr>
            <w:noProof/>
            <w:webHidden/>
          </w:rPr>
          <w:instrText xml:space="preserve"> PAGEREF _Toc24711175 \h </w:instrText>
        </w:r>
        <w:r>
          <w:rPr>
            <w:noProof/>
            <w:webHidden/>
          </w:rPr>
        </w:r>
        <w:r>
          <w:rPr>
            <w:noProof/>
            <w:webHidden/>
          </w:rPr>
          <w:fldChar w:fldCharType="separate"/>
        </w:r>
        <w:r w:rsidR="000A5C43">
          <w:rPr>
            <w:noProof/>
            <w:webHidden/>
          </w:rPr>
          <w:t>12</w:t>
        </w:r>
        <w:r>
          <w:rPr>
            <w:noProof/>
            <w:webHidden/>
          </w:rPr>
          <w:fldChar w:fldCharType="end"/>
        </w:r>
      </w:hyperlink>
    </w:p>
    <w:p w:rsidR="003A6D34" w:rsidRPr="005D0BB3" w:rsidRDefault="003A6D34">
      <w:pPr>
        <w:pStyle w:val="TOC1"/>
        <w:rPr>
          <w:rFonts w:ascii="Calibri" w:hAnsi="Calibri"/>
          <w:noProof/>
          <w:sz w:val="22"/>
          <w:szCs w:val="22"/>
          <w:lang w:val="en-ZA" w:eastAsia="en-ZA"/>
        </w:rPr>
      </w:pPr>
      <w:hyperlink w:anchor="_Toc24711176" w:history="1">
        <w:r w:rsidRPr="00147164">
          <w:rPr>
            <w:rStyle w:val="Hyperlink"/>
            <w:rFonts w:ascii="Arial" w:hAnsi="Arial" w:cs="Arial"/>
            <w:noProof/>
          </w:rPr>
          <w:t>8</w:t>
        </w:r>
        <w:r w:rsidRPr="005D0BB3">
          <w:rPr>
            <w:rFonts w:ascii="Calibri" w:hAnsi="Calibri"/>
            <w:noProof/>
            <w:sz w:val="22"/>
            <w:szCs w:val="22"/>
            <w:lang w:val="en-ZA" w:eastAsia="en-ZA"/>
          </w:rPr>
          <w:tab/>
        </w:r>
        <w:r w:rsidRPr="00147164">
          <w:rPr>
            <w:rStyle w:val="Hyperlink"/>
            <w:rFonts w:ascii="Arial" w:hAnsi="Arial" w:cs="Arial"/>
            <w:noProof/>
          </w:rPr>
          <w:t>Program Management Lessons Learnt</w:t>
        </w:r>
        <w:r>
          <w:rPr>
            <w:noProof/>
            <w:webHidden/>
          </w:rPr>
          <w:tab/>
        </w:r>
        <w:r>
          <w:rPr>
            <w:noProof/>
            <w:webHidden/>
          </w:rPr>
          <w:fldChar w:fldCharType="begin"/>
        </w:r>
        <w:r>
          <w:rPr>
            <w:noProof/>
            <w:webHidden/>
          </w:rPr>
          <w:instrText xml:space="preserve"> PAGEREF _Toc24711176 \h </w:instrText>
        </w:r>
        <w:r>
          <w:rPr>
            <w:noProof/>
            <w:webHidden/>
          </w:rPr>
        </w:r>
        <w:r>
          <w:rPr>
            <w:noProof/>
            <w:webHidden/>
          </w:rPr>
          <w:fldChar w:fldCharType="separate"/>
        </w:r>
        <w:r w:rsidR="000A5C43">
          <w:rPr>
            <w:noProof/>
            <w:webHidden/>
          </w:rPr>
          <w:t>14</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77" w:history="1">
        <w:r w:rsidRPr="00147164">
          <w:rPr>
            <w:rStyle w:val="Hyperlink"/>
            <w:rFonts w:ascii="Arial" w:hAnsi="Arial" w:cs="Arial"/>
            <w:noProof/>
          </w:rPr>
          <w:t>8.1 Scope Management</w:t>
        </w:r>
        <w:r>
          <w:rPr>
            <w:noProof/>
            <w:webHidden/>
          </w:rPr>
          <w:tab/>
        </w:r>
        <w:r>
          <w:rPr>
            <w:noProof/>
            <w:webHidden/>
          </w:rPr>
          <w:fldChar w:fldCharType="begin"/>
        </w:r>
        <w:r>
          <w:rPr>
            <w:noProof/>
            <w:webHidden/>
          </w:rPr>
          <w:instrText xml:space="preserve"> PAGEREF _Toc24711177 \h </w:instrText>
        </w:r>
        <w:r>
          <w:rPr>
            <w:noProof/>
            <w:webHidden/>
          </w:rPr>
        </w:r>
        <w:r>
          <w:rPr>
            <w:noProof/>
            <w:webHidden/>
          </w:rPr>
          <w:fldChar w:fldCharType="separate"/>
        </w:r>
        <w:r w:rsidR="000A5C43">
          <w:rPr>
            <w:noProof/>
            <w:webHidden/>
          </w:rPr>
          <w:t>15</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78" w:history="1">
        <w:r w:rsidRPr="00147164">
          <w:rPr>
            <w:rStyle w:val="Hyperlink"/>
            <w:rFonts w:ascii="Arial" w:hAnsi="Arial" w:cs="Arial"/>
            <w:noProof/>
          </w:rPr>
          <w:t>8.2 Time Management</w:t>
        </w:r>
        <w:r>
          <w:rPr>
            <w:noProof/>
            <w:webHidden/>
          </w:rPr>
          <w:tab/>
        </w:r>
        <w:r>
          <w:rPr>
            <w:noProof/>
            <w:webHidden/>
          </w:rPr>
          <w:fldChar w:fldCharType="begin"/>
        </w:r>
        <w:r>
          <w:rPr>
            <w:noProof/>
            <w:webHidden/>
          </w:rPr>
          <w:instrText xml:space="preserve"> PAGEREF _Toc24711178 \h </w:instrText>
        </w:r>
        <w:r>
          <w:rPr>
            <w:noProof/>
            <w:webHidden/>
          </w:rPr>
        </w:r>
        <w:r>
          <w:rPr>
            <w:noProof/>
            <w:webHidden/>
          </w:rPr>
          <w:fldChar w:fldCharType="separate"/>
        </w:r>
        <w:r w:rsidR="000A5C43">
          <w:rPr>
            <w:noProof/>
            <w:webHidden/>
          </w:rPr>
          <w:t>15</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79" w:history="1">
        <w:r w:rsidRPr="00147164">
          <w:rPr>
            <w:rStyle w:val="Hyperlink"/>
            <w:rFonts w:ascii="Arial" w:hAnsi="Arial" w:cs="Arial"/>
            <w:noProof/>
          </w:rPr>
          <w:t>8.3 Cost Management</w:t>
        </w:r>
        <w:r>
          <w:rPr>
            <w:noProof/>
            <w:webHidden/>
          </w:rPr>
          <w:tab/>
        </w:r>
        <w:r>
          <w:rPr>
            <w:noProof/>
            <w:webHidden/>
          </w:rPr>
          <w:fldChar w:fldCharType="begin"/>
        </w:r>
        <w:r>
          <w:rPr>
            <w:noProof/>
            <w:webHidden/>
          </w:rPr>
          <w:instrText xml:space="preserve"> PAGEREF _Toc24711179 \h </w:instrText>
        </w:r>
        <w:r>
          <w:rPr>
            <w:noProof/>
            <w:webHidden/>
          </w:rPr>
        </w:r>
        <w:r>
          <w:rPr>
            <w:noProof/>
            <w:webHidden/>
          </w:rPr>
          <w:fldChar w:fldCharType="separate"/>
        </w:r>
        <w:r w:rsidR="000A5C43">
          <w:rPr>
            <w:noProof/>
            <w:webHidden/>
          </w:rPr>
          <w:t>15</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80" w:history="1">
        <w:r w:rsidRPr="00147164">
          <w:rPr>
            <w:rStyle w:val="Hyperlink"/>
            <w:rFonts w:ascii="Arial" w:hAnsi="Arial" w:cs="Arial"/>
            <w:noProof/>
          </w:rPr>
          <w:t>8.4 Human Resource Management</w:t>
        </w:r>
        <w:r>
          <w:rPr>
            <w:noProof/>
            <w:webHidden/>
          </w:rPr>
          <w:tab/>
        </w:r>
        <w:r>
          <w:rPr>
            <w:noProof/>
            <w:webHidden/>
          </w:rPr>
          <w:fldChar w:fldCharType="begin"/>
        </w:r>
        <w:r>
          <w:rPr>
            <w:noProof/>
            <w:webHidden/>
          </w:rPr>
          <w:instrText xml:space="preserve"> PAGEREF _Toc24711180 \h </w:instrText>
        </w:r>
        <w:r>
          <w:rPr>
            <w:noProof/>
            <w:webHidden/>
          </w:rPr>
        </w:r>
        <w:r>
          <w:rPr>
            <w:noProof/>
            <w:webHidden/>
          </w:rPr>
          <w:fldChar w:fldCharType="separate"/>
        </w:r>
        <w:r w:rsidR="000A5C43">
          <w:rPr>
            <w:noProof/>
            <w:webHidden/>
          </w:rPr>
          <w:t>15</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81" w:history="1">
        <w:r w:rsidRPr="00147164">
          <w:rPr>
            <w:rStyle w:val="Hyperlink"/>
            <w:rFonts w:ascii="Arial" w:hAnsi="Arial" w:cs="Arial"/>
            <w:noProof/>
          </w:rPr>
          <w:t>8.5 Communications Management</w:t>
        </w:r>
        <w:r>
          <w:rPr>
            <w:noProof/>
            <w:webHidden/>
          </w:rPr>
          <w:tab/>
        </w:r>
        <w:r>
          <w:rPr>
            <w:noProof/>
            <w:webHidden/>
          </w:rPr>
          <w:fldChar w:fldCharType="begin"/>
        </w:r>
        <w:r>
          <w:rPr>
            <w:noProof/>
            <w:webHidden/>
          </w:rPr>
          <w:instrText xml:space="preserve"> PAGEREF _Toc24711181 \h </w:instrText>
        </w:r>
        <w:r>
          <w:rPr>
            <w:noProof/>
            <w:webHidden/>
          </w:rPr>
        </w:r>
        <w:r>
          <w:rPr>
            <w:noProof/>
            <w:webHidden/>
          </w:rPr>
          <w:fldChar w:fldCharType="separate"/>
        </w:r>
        <w:r w:rsidR="000A5C43">
          <w:rPr>
            <w:noProof/>
            <w:webHidden/>
          </w:rPr>
          <w:t>15</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82" w:history="1">
        <w:r w:rsidRPr="00147164">
          <w:rPr>
            <w:rStyle w:val="Hyperlink"/>
            <w:rFonts w:ascii="Arial" w:hAnsi="Arial" w:cs="Arial"/>
            <w:noProof/>
          </w:rPr>
          <w:t>8.6 Risk and Issue Management</w:t>
        </w:r>
        <w:r>
          <w:rPr>
            <w:noProof/>
            <w:webHidden/>
          </w:rPr>
          <w:tab/>
        </w:r>
        <w:r>
          <w:rPr>
            <w:noProof/>
            <w:webHidden/>
          </w:rPr>
          <w:fldChar w:fldCharType="begin"/>
        </w:r>
        <w:r>
          <w:rPr>
            <w:noProof/>
            <w:webHidden/>
          </w:rPr>
          <w:instrText xml:space="preserve"> PAGEREF _Toc24711182 \h </w:instrText>
        </w:r>
        <w:r>
          <w:rPr>
            <w:noProof/>
            <w:webHidden/>
          </w:rPr>
        </w:r>
        <w:r>
          <w:rPr>
            <w:noProof/>
            <w:webHidden/>
          </w:rPr>
          <w:fldChar w:fldCharType="separate"/>
        </w:r>
        <w:r w:rsidR="000A5C43">
          <w:rPr>
            <w:noProof/>
            <w:webHidden/>
          </w:rPr>
          <w:t>15</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83" w:history="1">
        <w:r w:rsidRPr="00147164">
          <w:rPr>
            <w:rStyle w:val="Hyperlink"/>
            <w:rFonts w:ascii="Arial" w:hAnsi="Arial" w:cs="Arial"/>
            <w:noProof/>
          </w:rPr>
          <w:t>8.7 Quality Management</w:t>
        </w:r>
        <w:r>
          <w:rPr>
            <w:noProof/>
            <w:webHidden/>
          </w:rPr>
          <w:tab/>
        </w:r>
        <w:r>
          <w:rPr>
            <w:noProof/>
            <w:webHidden/>
          </w:rPr>
          <w:fldChar w:fldCharType="begin"/>
        </w:r>
        <w:r>
          <w:rPr>
            <w:noProof/>
            <w:webHidden/>
          </w:rPr>
          <w:instrText xml:space="preserve"> PAGEREF _Toc24711183 \h </w:instrText>
        </w:r>
        <w:r>
          <w:rPr>
            <w:noProof/>
            <w:webHidden/>
          </w:rPr>
        </w:r>
        <w:r>
          <w:rPr>
            <w:noProof/>
            <w:webHidden/>
          </w:rPr>
          <w:fldChar w:fldCharType="separate"/>
        </w:r>
        <w:r w:rsidR="000A5C43">
          <w:rPr>
            <w:noProof/>
            <w:webHidden/>
          </w:rPr>
          <w:t>16</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84" w:history="1">
        <w:r w:rsidRPr="00147164">
          <w:rPr>
            <w:rStyle w:val="Hyperlink"/>
            <w:rFonts w:ascii="Arial" w:hAnsi="Arial" w:cs="Arial"/>
            <w:noProof/>
          </w:rPr>
          <w:t>8.8 Integration Management</w:t>
        </w:r>
        <w:r>
          <w:rPr>
            <w:noProof/>
            <w:webHidden/>
          </w:rPr>
          <w:tab/>
        </w:r>
        <w:r>
          <w:rPr>
            <w:noProof/>
            <w:webHidden/>
          </w:rPr>
          <w:fldChar w:fldCharType="begin"/>
        </w:r>
        <w:r>
          <w:rPr>
            <w:noProof/>
            <w:webHidden/>
          </w:rPr>
          <w:instrText xml:space="preserve"> PAGEREF _Toc24711184 \h </w:instrText>
        </w:r>
        <w:r>
          <w:rPr>
            <w:noProof/>
            <w:webHidden/>
          </w:rPr>
        </w:r>
        <w:r>
          <w:rPr>
            <w:noProof/>
            <w:webHidden/>
          </w:rPr>
          <w:fldChar w:fldCharType="separate"/>
        </w:r>
        <w:r w:rsidR="000A5C43">
          <w:rPr>
            <w:noProof/>
            <w:webHidden/>
          </w:rPr>
          <w:t>16</w:t>
        </w:r>
        <w:r>
          <w:rPr>
            <w:noProof/>
            <w:webHidden/>
          </w:rPr>
          <w:fldChar w:fldCharType="end"/>
        </w:r>
      </w:hyperlink>
    </w:p>
    <w:p w:rsidR="003A6D34" w:rsidRPr="005D0BB3" w:rsidRDefault="003A6D34">
      <w:pPr>
        <w:pStyle w:val="TOC2"/>
        <w:rPr>
          <w:rFonts w:ascii="Calibri" w:hAnsi="Calibri"/>
          <w:noProof/>
          <w:sz w:val="22"/>
          <w:szCs w:val="22"/>
          <w:lang w:val="en-ZA" w:eastAsia="en-ZA"/>
        </w:rPr>
      </w:pPr>
      <w:hyperlink w:anchor="_Toc24711185" w:history="1">
        <w:r w:rsidRPr="00147164">
          <w:rPr>
            <w:rStyle w:val="Hyperlink"/>
            <w:rFonts w:ascii="Arial" w:hAnsi="Arial" w:cs="Arial"/>
            <w:noProof/>
          </w:rPr>
          <w:t>8.9 Procurement Management</w:t>
        </w:r>
        <w:r>
          <w:rPr>
            <w:noProof/>
            <w:webHidden/>
          </w:rPr>
          <w:tab/>
        </w:r>
        <w:r>
          <w:rPr>
            <w:noProof/>
            <w:webHidden/>
          </w:rPr>
          <w:fldChar w:fldCharType="begin"/>
        </w:r>
        <w:r>
          <w:rPr>
            <w:noProof/>
            <w:webHidden/>
          </w:rPr>
          <w:instrText xml:space="preserve"> PAGEREF _Toc24711185 \h </w:instrText>
        </w:r>
        <w:r>
          <w:rPr>
            <w:noProof/>
            <w:webHidden/>
          </w:rPr>
        </w:r>
        <w:r>
          <w:rPr>
            <w:noProof/>
            <w:webHidden/>
          </w:rPr>
          <w:fldChar w:fldCharType="separate"/>
        </w:r>
        <w:r w:rsidR="000A5C43">
          <w:rPr>
            <w:noProof/>
            <w:webHidden/>
          </w:rPr>
          <w:t>16</w:t>
        </w:r>
        <w:r>
          <w:rPr>
            <w:noProof/>
            <w:webHidden/>
          </w:rPr>
          <w:fldChar w:fldCharType="end"/>
        </w:r>
      </w:hyperlink>
    </w:p>
    <w:p w:rsidR="003A6D34" w:rsidRPr="005D0BB3" w:rsidRDefault="003A6D34">
      <w:pPr>
        <w:pStyle w:val="TOC1"/>
        <w:rPr>
          <w:rFonts w:ascii="Calibri" w:hAnsi="Calibri"/>
          <w:noProof/>
          <w:sz w:val="22"/>
          <w:szCs w:val="22"/>
          <w:lang w:val="en-ZA" w:eastAsia="en-ZA"/>
        </w:rPr>
      </w:pPr>
      <w:hyperlink w:anchor="_Toc24711186" w:history="1">
        <w:r w:rsidRPr="00147164">
          <w:rPr>
            <w:rStyle w:val="Hyperlink"/>
            <w:rFonts w:ascii="Tahoma" w:hAnsi="Tahoma" w:cs="Tahoma"/>
            <w:noProof/>
          </w:rPr>
          <w:t>9</w:t>
        </w:r>
        <w:r w:rsidRPr="005D0BB3">
          <w:rPr>
            <w:rFonts w:ascii="Calibri" w:hAnsi="Calibri"/>
            <w:noProof/>
            <w:sz w:val="22"/>
            <w:szCs w:val="22"/>
            <w:lang w:val="en-ZA" w:eastAsia="en-ZA"/>
          </w:rPr>
          <w:tab/>
        </w:r>
        <w:r w:rsidRPr="00147164">
          <w:rPr>
            <w:rStyle w:val="Hyperlink"/>
            <w:rFonts w:ascii="Tahoma" w:hAnsi="Tahoma" w:cs="Tahoma"/>
            <w:noProof/>
          </w:rPr>
          <w:t>Governance</w:t>
        </w:r>
        <w:r>
          <w:rPr>
            <w:noProof/>
            <w:webHidden/>
          </w:rPr>
          <w:tab/>
        </w:r>
        <w:r>
          <w:rPr>
            <w:noProof/>
            <w:webHidden/>
          </w:rPr>
          <w:fldChar w:fldCharType="begin"/>
        </w:r>
        <w:r>
          <w:rPr>
            <w:noProof/>
            <w:webHidden/>
          </w:rPr>
          <w:instrText xml:space="preserve"> PAGEREF _Toc24711186 \h </w:instrText>
        </w:r>
        <w:r>
          <w:rPr>
            <w:noProof/>
            <w:webHidden/>
          </w:rPr>
        </w:r>
        <w:r>
          <w:rPr>
            <w:noProof/>
            <w:webHidden/>
          </w:rPr>
          <w:fldChar w:fldCharType="separate"/>
        </w:r>
        <w:r w:rsidR="000A5C43">
          <w:rPr>
            <w:noProof/>
            <w:webHidden/>
          </w:rPr>
          <w:t>17</w:t>
        </w:r>
        <w:r>
          <w:rPr>
            <w:noProof/>
            <w:webHidden/>
          </w:rPr>
          <w:fldChar w:fldCharType="end"/>
        </w:r>
      </w:hyperlink>
    </w:p>
    <w:p w:rsidR="003A6D34" w:rsidRPr="005D0BB3" w:rsidRDefault="003A6D34">
      <w:pPr>
        <w:pStyle w:val="TOC1"/>
        <w:rPr>
          <w:rFonts w:ascii="Calibri" w:hAnsi="Calibri"/>
          <w:noProof/>
          <w:sz w:val="22"/>
          <w:szCs w:val="22"/>
          <w:lang w:val="en-ZA" w:eastAsia="en-ZA"/>
        </w:rPr>
      </w:pPr>
      <w:hyperlink w:anchor="_Toc24711187" w:history="1">
        <w:r w:rsidRPr="00147164">
          <w:rPr>
            <w:rStyle w:val="Hyperlink"/>
            <w:rFonts w:ascii="Tahoma" w:hAnsi="Tahoma" w:cs="Tahoma"/>
            <w:noProof/>
            <w:lang w:val="en-ZA"/>
          </w:rPr>
          <w:t>10</w:t>
        </w:r>
        <w:r w:rsidRPr="005D0BB3">
          <w:rPr>
            <w:rFonts w:ascii="Calibri" w:hAnsi="Calibri"/>
            <w:noProof/>
            <w:sz w:val="22"/>
            <w:szCs w:val="22"/>
            <w:lang w:val="en-ZA" w:eastAsia="en-ZA"/>
          </w:rPr>
          <w:tab/>
        </w:r>
        <w:r w:rsidRPr="00147164">
          <w:rPr>
            <w:rStyle w:val="Hyperlink"/>
            <w:rFonts w:ascii="Tahoma" w:hAnsi="Tahoma" w:cs="Tahoma"/>
            <w:noProof/>
            <w:lang w:val="en-ZA"/>
          </w:rPr>
          <w:t>Annexure A</w:t>
        </w:r>
        <w:r>
          <w:rPr>
            <w:noProof/>
            <w:webHidden/>
          </w:rPr>
          <w:tab/>
        </w:r>
        <w:r>
          <w:rPr>
            <w:noProof/>
            <w:webHidden/>
          </w:rPr>
          <w:fldChar w:fldCharType="begin"/>
        </w:r>
        <w:r>
          <w:rPr>
            <w:noProof/>
            <w:webHidden/>
          </w:rPr>
          <w:instrText xml:space="preserve"> PAGEREF _Toc24711187 \h </w:instrText>
        </w:r>
        <w:r>
          <w:rPr>
            <w:noProof/>
            <w:webHidden/>
          </w:rPr>
        </w:r>
        <w:r>
          <w:rPr>
            <w:noProof/>
            <w:webHidden/>
          </w:rPr>
          <w:fldChar w:fldCharType="separate"/>
        </w:r>
        <w:r w:rsidR="000A5C43">
          <w:rPr>
            <w:noProof/>
            <w:webHidden/>
          </w:rPr>
          <w:t>18</w:t>
        </w:r>
        <w:r>
          <w:rPr>
            <w:noProof/>
            <w:webHidden/>
          </w:rPr>
          <w:fldChar w:fldCharType="end"/>
        </w:r>
      </w:hyperlink>
    </w:p>
    <w:p w:rsidR="00E70E64" w:rsidRDefault="00E70E64">
      <w:r>
        <w:rPr>
          <w:b/>
          <w:bCs/>
          <w:noProof/>
        </w:rPr>
        <w:fldChar w:fldCharType="end"/>
      </w:r>
    </w:p>
    <w:p w:rsidR="004B7C57" w:rsidRDefault="004B7C57">
      <w:pPr>
        <w:pStyle w:val="TOCHeading"/>
      </w:pPr>
    </w:p>
    <w:p w:rsidR="00FD140D" w:rsidRDefault="00FD140D"/>
    <w:p w:rsidR="00963330" w:rsidRDefault="00963330" w:rsidP="006D4D60">
      <w:pPr>
        <w:rPr>
          <w:rFonts w:ascii="Tahoma" w:hAnsi="Tahoma" w:cs="Tahoma"/>
          <w:b/>
          <w:sz w:val="32"/>
        </w:rPr>
      </w:pPr>
    </w:p>
    <w:p w:rsidR="00C52A47" w:rsidRDefault="00C52A47" w:rsidP="006D4D60">
      <w:pPr>
        <w:rPr>
          <w:rFonts w:ascii="Tahoma" w:hAnsi="Tahoma" w:cs="Tahoma"/>
          <w:b/>
          <w:sz w:val="32"/>
        </w:rPr>
      </w:pPr>
    </w:p>
    <w:p w:rsidR="003A6D34" w:rsidRDefault="003A6D34" w:rsidP="006D4D60">
      <w:pPr>
        <w:rPr>
          <w:rFonts w:ascii="Tahoma" w:hAnsi="Tahoma" w:cs="Tahoma"/>
          <w:b/>
          <w:sz w:val="32"/>
        </w:rPr>
      </w:pPr>
    </w:p>
    <w:p w:rsidR="003A6D34" w:rsidRDefault="003A6D34" w:rsidP="006D4D60">
      <w:pPr>
        <w:rPr>
          <w:rFonts w:ascii="Tahoma" w:hAnsi="Tahoma" w:cs="Tahoma"/>
          <w:b/>
          <w:sz w:val="32"/>
        </w:rPr>
      </w:pPr>
    </w:p>
    <w:p w:rsidR="003A6D34" w:rsidRPr="00963330" w:rsidRDefault="003A6D34" w:rsidP="006D4D60">
      <w:pPr>
        <w:rPr>
          <w:rFonts w:ascii="Tahoma" w:hAnsi="Tahoma" w:cs="Tahoma"/>
          <w:b/>
          <w:sz w:val="32"/>
        </w:rPr>
      </w:pPr>
    </w:p>
    <w:p w:rsidR="001A5BD4" w:rsidRDefault="001A5BD4" w:rsidP="00963330">
      <w:pPr>
        <w:ind w:firstLine="142"/>
        <w:rPr>
          <w:rFonts w:ascii="Tahoma" w:hAnsi="Tahoma" w:cs="Tahoma"/>
          <w:b/>
          <w:sz w:val="28"/>
          <w:szCs w:val="28"/>
        </w:rPr>
      </w:pPr>
      <w:bookmarkStart w:id="7" w:name="_Toc157934170"/>
      <w:bookmarkStart w:id="8" w:name="_Toc157934265"/>
      <w:bookmarkStart w:id="9" w:name="_Toc157935009"/>
      <w:bookmarkStart w:id="10" w:name="_Toc157934171"/>
      <w:bookmarkStart w:id="11" w:name="_Toc157934266"/>
      <w:bookmarkStart w:id="12" w:name="_Toc157935010"/>
      <w:bookmarkStart w:id="13" w:name="_Toc158108685"/>
      <w:bookmarkStart w:id="14" w:name="_Toc158108739"/>
      <w:bookmarkEnd w:id="7"/>
      <w:bookmarkEnd w:id="8"/>
      <w:bookmarkEnd w:id="9"/>
      <w:bookmarkEnd w:id="10"/>
      <w:bookmarkEnd w:id="11"/>
      <w:bookmarkEnd w:id="12"/>
      <w:bookmarkEnd w:id="13"/>
      <w:bookmarkEnd w:id="14"/>
    </w:p>
    <w:p w:rsidR="00C45D8F" w:rsidRPr="00963330" w:rsidRDefault="00C45D8F" w:rsidP="00963330">
      <w:pPr>
        <w:ind w:firstLine="142"/>
        <w:rPr>
          <w:rFonts w:ascii="Tahoma" w:hAnsi="Tahoma" w:cs="Tahoma"/>
          <w:b/>
          <w:sz w:val="28"/>
          <w:szCs w:val="28"/>
        </w:rPr>
      </w:pPr>
      <w:r w:rsidRPr="00963330">
        <w:rPr>
          <w:rFonts w:ascii="Tahoma" w:hAnsi="Tahoma" w:cs="Tahoma"/>
          <w:b/>
          <w:sz w:val="28"/>
          <w:szCs w:val="28"/>
        </w:rPr>
        <w:t>Document Control</w:t>
      </w:r>
    </w:p>
    <w:p w:rsidR="00C45D8F" w:rsidRPr="00963330" w:rsidRDefault="00C45D8F" w:rsidP="00C45D8F">
      <w:pPr>
        <w:ind w:left="720"/>
        <w:rPr>
          <w:rFonts w:ascii="Tahoma" w:hAnsi="Tahoma" w:cs="Tahoma"/>
          <w:sz w:val="24"/>
          <w:szCs w:val="24"/>
        </w:rPr>
      </w:pPr>
      <w:bookmarkStart w:id="15" w:name="_Toc2510605"/>
    </w:p>
    <w:p w:rsidR="00C45D8F" w:rsidRPr="007D69B5" w:rsidRDefault="00C45D8F" w:rsidP="00621510">
      <w:pPr>
        <w:spacing w:line="276" w:lineRule="auto"/>
        <w:ind w:left="142"/>
        <w:rPr>
          <w:rFonts w:ascii="Arial" w:hAnsi="Arial" w:cs="Arial"/>
          <w:szCs w:val="22"/>
        </w:rPr>
      </w:pPr>
      <w:r w:rsidRPr="007D69B5">
        <w:rPr>
          <w:rFonts w:ascii="Arial" w:hAnsi="Arial" w:cs="Arial"/>
          <w:szCs w:val="22"/>
        </w:rPr>
        <w:t>This document will be managed and controlled in terms of the PMO document management procedure.</w:t>
      </w:r>
    </w:p>
    <w:p w:rsidR="00963330" w:rsidRPr="00963330" w:rsidRDefault="00963330" w:rsidP="00963330">
      <w:pPr>
        <w:ind w:left="142"/>
        <w:rPr>
          <w:rFonts w:ascii="Tahoma" w:hAnsi="Tahoma" w:cs="Tahoma"/>
          <w:szCs w:val="22"/>
        </w:rPr>
      </w:pPr>
    </w:p>
    <w:p w:rsidR="00C45D8F" w:rsidRDefault="00C45D8F" w:rsidP="00963330">
      <w:pPr>
        <w:ind w:left="142"/>
        <w:rPr>
          <w:rFonts w:ascii="Tahoma" w:hAnsi="Tahoma" w:cs="Tahoma"/>
          <w:b/>
          <w:bCs/>
          <w:sz w:val="24"/>
          <w:szCs w:val="24"/>
        </w:rPr>
      </w:pPr>
      <w:bookmarkStart w:id="16" w:name="_Toc157930882"/>
      <w:r w:rsidRPr="00963330">
        <w:rPr>
          <w:rFonts w:ascii="Tahoma" w:hAnsi="Tahoma" w:cs="Tahoma"/>
          <w:b/>
          <w:bCs/>
          <w:sz w:val="24"/>
          <w:szCs w:val="24"/>
        </w:rPr>
        <w:t>Revision History</w:t>
      </w:r>
      <w:bookmarkEnd w:id="15"/>
      <w:bookmarkEnd w:id="16"/>
    </w:p>
    <w:p w:rsidR="00963330" w:rsidRPr="00963330" w:rsidRDefault="00963330" w:rsidP="00963330">
      <w:pPr>
        <w:ind w:left="142"/>
        <w:rPr>
          <w:rFonts w:ascii="Tahoma" w:hAnsi="Tahoma" w:cs="Tahoma"/>
          <w:b/>
          <w:bCs/>
          <w:sz w:val="24"/>
          <w:szCs w:val="24"/>
        </w:rPr>
      </w:pPr>
    </w:p>
    <w:tbl>
      <w:tblPr>
        <w:tblW w:w="545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818"/>
        <w:gridCol w:w="2936"/>
        <w:gridCol w:w="1539"/>
        <w:gridCol w:w="1819"/>
      </w:tblGrid>
      <w:tr w:rsidR="00615901" w:rsidRPr="00963330" w:rsidTr="00DC480B">
        <w:tblPrEx>
          <w:tblCellMar>
            <w:top w:w="0" w:type="dxa"/>
            <w:bottom w:w="0" w:type="dxa"/>
          </w:tblCellMar>
        </w:tblPrEx>
        <w:trPr>
          <w:trHeight w:val="712"/>
        </w:trPr>
        <w:tc>
          <w:tcPr>
            <w:tcW w:w="1418" w:type="dxa"/>
            <w:shd w:val="pct10" w:color="auto" w:fill="auto"/>
          </w:tcPr>
          <w:p w:rsidR="00615901" w:rsidRPr="00963330" w:rsidRDefault="00615901" w:rsidP="0055157C">
            <w:pPr>
              <w:pStyle w:val="BodyText3"/>
              <w:spacing w:before="100" w:after="100"/>
              <w:jc w:val="center"/>
              <w:rPr>
                <w:rFonts w:ascii="Tahoma" w:hAnsi="Tahoma" w:cs="Tahoma"/>
                <w:b/>
                <w:sz w:val="24"/>
                <w:szCs w:val="24"/>
              </w:rPr>
            </w:pPr>
            <w:bookmarkStart w:id="17" w:name="_Toc2510606"/>
            <w:r w:rsidRPr="00963330">
              <w:rPr>
                <w:rFonts w:ascii="Tahoma" w:hAnsi="Tahoma" w:cs="Tahoma"/>
                <w:b/>
                <w:sz w:val="24"/>
                <w:szCs w:val="24"/>
              </w:rPr>
              <w:t>Version</w:t>
            </w:r>
          </w:p>
        </w:tc>
        <w:tc>
          <w:tcPr>
            <w:tcW w:w="1842" w:type="dxa"/>
            <w:shd w:val="pct10" w:color="auto" w:fill="auto"/>
          </w:tcPr>
          <w:p w:rsidR="00615901" w:rsidRPr="00963330" w:rsidRDefault="00615901" w:rsidP="0055157C">
            <w:pPr>
              <w:pStyle w:val="BodyText3"/>
              <w:spacing w:before="100" w:after="100"/>
              <w:jc w:val="center"/>
              <w:rPr>
                <w:rFonts w:ascii="Tahoma" w:hAnsi="Tahoma" w:cs="Tahoma"/>
                <w:b/>
                <w:sz w:val="24"/>
                <w:szCs w:val="24"/>
              </w:rPr>
            </w:pPr>
            <w:r w:rsidRPr="00963330">
              <w:rPr>
                <w:rFonts w:ascii="Tahoma" w:hAnsi="Tahoma" w:cs="Tahoma"/>
                <w:b/>
                <w:sz w:val="24"/>
                <w:szCs w:val="24"/>
              </w:rPr>
              <w:t>Author</w:t>
            </w:r>
          </w:p>
        </w:tc>
        <w:tc>
          <w:tcPr>
            <w:tcW w:w="2977" w:type="dxa"/>
            <w:shd w:val="pct10" w:color="auto" w:fill="auto"/>
          </w:tcPr>
          <w:p w:rsidR="00615901" w:rsidRPr="00963330" w:rsidRDefault="00615901" w:rsidP="0055157C">
            <w:pPr>
              <w:pStyle w:val="BodyText3"/>
              <w:spacing w:before="100" w:after="100"/>
              <w:jc w:val="center"/>
              <w:rPr>
                <w:rFonts w:ascii="Tahoma" w:hAnsi="Tahoma" w:cs="Tahoma"/>
                <w:b/>
                <w:sz w:val="24"/>
                <w:szCs w:val="24"/>
              </w:rPr>
            </w:pPr>
            <w:r w:rsidRPr="00963330">
              <w:rPr>
                <w:rFonts w:ascii="Tahoma" w:hAnsi="Tahoma" w:cs="Tahoma"/>
                <w:b/>
                <w:sz w:val="24"/>
                <w:szCs w:val="24"/>
              </w:rPr>
              <w:t>Role</w:t>
            </w:r>
          </w:p>
        </w:tc>
        <w:tc>
          <w:tcPr>
            <w:tcW w:w="1559" w:type="dxa"/>
            <w:shd w:val="pct10" w:color="auto" w:fill="auto"/>
          </w:tcPr>
          <w:p w:rsidR="00615901" w:rsidRPr="00963330" w:rsidRDefault="00615901" w:rsidP="0055157C">
            <w:pPr>
              <w:pStyle w:val="BodyText3"/>
              <w:spacing w:before="100" w:after="100"/>
              <w:jc w:val="center"/>
              <w:rPr>
                <w:rFonts w:ascii="Tahoma" w:hAnsi="Tahoma" w:cs="Tahoma"/>
                <w:b/>
                <w:sz w:val="24"/>
                <w:szCs w:val="24"/>
              </w:rPr>
            </w:pPr>
            <w:r w:rsidRPr="00963330">
              <w:rPr>
                <w:rFonts w:ascii="Tahoma" w:hAnsi="Tahoma" w:cs="Tahoma"/>
                <w:b/>
                <w:sz w:val="24"/>
                <w:szCs w:val="24"/>
              </w:rPr>
              <w:t>Date</w:t>
            </w:r>
          </w:p>
        </w:tc>
        <w:tc>
          <w:tcPr>
            <w:tcW w:w="1843" w:type="dxa"/>
            <w:shd w:val="pct10" w:color="auto" w:fill="auto"/>
          </w:tcPr>
          <w:p w:rsidR="00615901" w:rsidRPr="00963330" w:rsidRDefault="00615901" w:rsidP="0055157C">
            <w:pPr>
              <w:pStyle w:val="BodyText3"/>
              <w:spacing w:before="100" w:after="100"/>
              <w:jc w:val="center"/>
              <w:rPr>
                <w:rFonts w:ascii="Tahoma" w:hAnsi="Tahoma" w:cs="Tahoma"/>
                <w:b/>
                <w:sz w:val="24"/>
                <w:szCs w:val="24"/>
              </w:rPr>
            </w:pPr>
            <w:r w:rsidRPr="00963330">
              <w:rPr>
                <w:rFonts w:ascii="Tahoma" w:hAnsi="Tahoma" w:cs="Tahoma"/>
                <w:b/>
                <w:sz w:val="24"/>
                <w:szCs w:val="24"/>
              </w:rPr>
              <w:t>Revision</w:t>
            </w:r>
          </w:p>
        </w:tc>
      </w:tr>
      <w:tr w:rsidR="00615901" w:rsidRPr="00963330" w:rsidTr="00DC480B">
        <w:tblPrEx>
          <w:tblCellMar>
            <w:top w:w="0" w:type="dxa"/>
            <w:bottom w:w="0" w:type="dxa"/>
          </w:tblCellMar>
        </w:tblPrEx>
        <w:tc>
          <w:tcPr>
            <w:tcW w:w="1418" w:type="dxa"/>
          </w:tcPr>
          <w:p w:rsidR="00615901" w:rsidRPr="00DC480B" w:rsidRDefault="00DB688E" w:rsidP="0055157C">
            <w:pPr>
              <w:pStyle w:val="BodyText3"/>
              <w:spacing w:before="60" w:after="60"/>
              <w:rPr>
                <w:rFonts w:ascii="Arial" w:hAnsi="Arial" w:cs="Arial"/>
                <w:sz w:val="22"/>
                <w:szCs w:val="22"/>
              </w:rPr>
            </w:pPr>
            <w:r>
              <w:rPr>
                <w:rFonts w:ascii="Arial" w:hAnsi="Arial" w:cs="Arial"/>
                <w:sz w:val="22"/>
                <w:szCs w:val="22"/>
              </w:rPr>
              <w:t>V0.</w:t>
            </w:r>
            <w:r w:rsidR="00727AC1" w:rsidRPr="00DC480B">
              <w:rPr>
                <w:rFonts w:ascii="Arial" w:hAnsi="Arial" w:cs="Arial"/>
                <w:sz w:val="22"/>
                <w:szCs w:val="22"/>
              </w:rPr>
              <w:t>1</w:t>
            </w:r>
          </w:p>
        </w:tc>
        <w:tc>
          <w:tcPr>
            <w:tcW w:w="1842" w:type="dxa"/>
          </w:tcPr>
          <w:p w:rsidR="00615901" w:rsidRPr="00DC480B" w:rsidRDefault="000E587B" w:rsidP="0055157C">
            <w:pPr>
              <w:pStyle w:val="BodyText3"/>
              <w:spacing w:before="60" w:after="60"/>
              <w:rPr>
                <w:rFonts w:ascii="Arial" w:hAnsi="Arial" w:cs="Arial"/>
                <w:sz w:val="22"/>
                <w:szCs w:val="22"/>
              </w:rPr>
            </w:pPr>
            <w:r>
              <w:rPr>
                <w:rFonts w:ascii="Arial" w:hAnsi="Arial" w:cs="Arial"/>
                <w:sz w:val="22"/>
                <w:szCs w:val="22"/>
              </w:rPr>
              <w:t>[name]</w:t>
            </w:r>
          </w:p>
        </w:tc>
        <w:tc>
          <w:tcPr>
            <w:tcW w:w="2977" w:type="dxa"/>
          </w:tcPr>
          <w:p w:rsidR="00615901" w:rsidRPr="00DC480B" w:rsidRDefault="00696B3B" w:rsidP="0055157C">
            <w:pPr>
              <w:pStyle w:val="BodyText3"/>
              <w:spacing w:before="60" w:after="60"/>
              <w:rPr>
                <w:rFonts w:ascii="Arial" w:hAnsi="Arial" w:cs="Arial"/>
                <w:sz w:val="22"/>
                <w:szCs w:val="22"/>
              </w:rPr>
            </w:pPr>
            <w:r>
              <w:rPr>
                <w:rFonts w:ascii="Arial" w:hAnsi="Arial" w:cs="Arial"/>
                <w:sz w:val="22"/>
                <w:szCs w:val="22"/>
              </w:rPr>
              <w:t xml:space="preserve">IT </w:t>
            </w:r>
            <w:r w:rsidR="009810FA" w:rsidRPr="00DC480B">
              <w:rPr>
                <w:rFonts w:ascii="Arial" w:hAnsi="Arial" w:cs="Arial"/>
                <w:sz w:val="22"/>
                <w:szCs w:val="22"/>
              </w:rPr>
              <w:t>Program</w:t>
            </w:r>
            <w:r w:rsidR="00727AC1" w:rsidRPr="00DC480B">
              <w:rPr>
                <w:rFonts w:ascii="Arial" w:hAnsi="Arial" w:cs="Arial"/>
                <w:sz w:val="22"/>
                <w:szCs w:val="22"/>
              </w:rPr>
              <w:t xml:space="preserve"> Manager</w:t>
            </w:r>
          </w:p>
        </w:tc>
        <w:tc>
          <w:tcPr>
            <w:tcW w:w="1559" w:type="dxa"/>
          </w:tcPr>
          <w:p w:rsidR="00615901" w:rsidRPr="00DC480B" w:rsidRDefault="000E587B" w:rsidP="000E587B">
            <w:pPr>
              <w:pStyle w:val="BodyText3"/>
              <w:spacing w:before="60" w:after="60"/>
              <w:rPr>
                <w:rFonts w:ascii="Arial" w:hAnsi="Arial" w:cs="Arial"/>
                <w:sz w:val="22"/>
                <w:szCs w:val="22"/>
              </w:rPr>
            </w:pPr>
            <w:r>
              <w:rPr>
                <w:rFonts w:ascii="Arial" w:hAnsi="Arial" w:cs="Arial"/>
                <w:sz w:val="22"/>
                <w:szCs w:val="22"/>
              </w:rPr>
              <w:t>dd/mm/yyyy</w:t>
            </w:r>
          </w:p>
        </w:tc>
        <w:tc>
          <w:tcPr>
            <w:tcW w:w="1843" w:type="dxa"/>
          </w:tcPr>
          <w:p w:rsidR="00615901" w:rsidRPr="00DC480B" w:rsidRDefault="0022038B" w:rsidP="003E2B21">
            <w:pPr>
              <w:pStyle w:val="BodyText3"/>
              <w:spacing w:before="60" w:after="60"/>
              <w:ind w:left="0" w:firstLine="0"/>
              <w:rPr>
                <w:rFonts w:ascii="Arial" w:hAnsi="Arial" w:cs="Arial"/>
                <w:sz w:val="22"/>
                <w:szCs w:val="22"/>
              </w:rPr>
            </w:pPr>
            <w:r>
              <w:rPr>
                <w:rFonts w:ascii="Arial" w:hAnsi="Arial" w:cs="Arial"/>
                <w:sz w:val="22"/>
                <w:szCs w:val="22"/>
              </w:rPr>
              <w:t>Document creation</w:t>
            </w:r>
          </w:p>
        </w:tc>
      </w:tr>
      <w:tr w:rsidR="00615901" w:rsidRPr="00963330" w:rsidTr="00DC480B">
        <w:tblPrEx>
          <w:tblCellMar>
            <w:top w:w="0" w:type="dxa"/>
            <w:bottom w:w="0" w:type="dxa"/>
          </w:tblCellMar>
        </w:tblPrEx>
        <w:tc>
          <w:tcPr>
            <w:tcW w:w="1418" w:type="dxa"/>
          </w:tcPr>
          <w:p w:rsidR="00615901" w:rsidRPr="00DC480B" w:rsidRDefault="00615901" w:rsidP="00DB688E">
            <w:pPr>
              <w:pStyle w:val="BodyText3"/>
              <w:spacing w:before="60" w:after="60"/>
              <w:rPr>
                <w:rFonts w:ascii="Arial" w:hAnsi="Arial" w:cs="Arial"/>
                <w:sz w:val="22"/>
                <w:szCs w:val="22"/>
              </w:rPr>
            </w:pPr>
          </w:p>
        </w:tc>
        <w:tc>
          <w:tcPr>
            <w:tcW w:w="1842" w:type="dxa"/>
          </w:tcPr>
          <w:p w:rsidR="00615901" w:rsidRPr="00DC480B" w:rsidRDefault="00615901" w:rsidP="0055157C">
            <w:pPr>
              <w:pStyle w:val="BodyText3"/>
              <w:spacing w:before="60" w:after="60"/>
              <w:rPr>
                <w:rFonts w:ascii="Arial" w:hAnsi="Arial" w:cs="Arial"/>
                <w:sz w:val="22"/>
                <w:szCs w:val="22"/>
              </w:rPr>
            </w:pPr>
          </w:p>
        </w:tc>
        <w:tc>
          <w:tcPr>
            <w:tcW w:w="2977" w:type="dxa"/>
          </w:tcPr>
          <w:p w:rsidR="00615901" w:rsidRPr="00DC480B" w:rsidRDefault="00615901" w:rsidP="0055157C">
            <w:pPr>
              <w:pStyle w:val="BodyText3"/>
              <w:spacing w:before="60" w:after="60"/>
              <w:rPr>
                <w:rFonts w:ascii="Arial" w:hAnsi="Arial" w:cs="Arial"/>
                <w:sz w:val="22"/>
                <w:szCs w:val="22"/>
              </w:rPr>
            </w:pPr>
          </w:p>
        </w:tc>
        <w:tc>
          <w:tcPr>
            <w:tcW w:w="1559" w:type="dxa"/>
          </w:tcPr>
          <w:p w:rsidR="00615901" w:rsidRPr="00DC480B" w:rsidRDefault="00615901" w:rsidP="0055157C">
            <w:pPr>
              <w:pStyle w:val="BodyText3"/>
              <w:spacing w:before="60" w:after="60"/>
              <w:rPr>
                <w:rFonts w:ascii="Arial" w:hAnsi="Arial" w:cs="Arial"/>
                <w:sz w:val="22"/>
                <w:szCs w:val="22"/>
              </w:rPr>
            </w:pPr>
          </w:p>
        </w:tc>
        <w:tc>
          <w:tcPr>
            <w:tcW w:w="1843" w:type="dxa"/>
          </w:tcPr>
          <w:p w:rsidR="00615901" w:rsidRPr="00DC480B" w:rsidRDefault="00615901" w:rsidP="00472954">
            <w:pPr>
              <w:pStyle w:val="BodyText3"/>
              <w:spacing w:before="60" w:after="60"/>
              <w:ind w:left="0" w:firstLine="0"/>
              <w:rPr>
                <w:rFonts w:ascii="Arial" w:hAnsi="Arial" w:cs="Arial"/>
                <w:sz w:val="22"/>
                <w:szCs w:val="22"/>
              </w:rPr>
            </w:pPr>
          </w:p>
        </w:tc>
      </w:tr>
      <w:tr w:rsidR="003E2B21" w:rsidRPr="00963330" w:rsidTr="00DC480B">
        <w:tblPrEx>
          <w:tblCellMar>
            <w:top w:w="0" w:type="dxa"/>
            <w:bottom w:w="0" w:type="dxa"/>
          </w:tblCellMar>
        </w:tblPrEx>
        <w:tc>
          <w:tcPr>
            <w:tcW w:w="1418" w:type="dxa"/>
          </w:tcPr>
          <w:p w:rsidR="003E2B21" w:rsidRPr="00DC480B" w:rsidRDefault="003E2B21" w:rsidP="003E2B21">
            <w:pPr>
              <w:pStyle w:val="BodyText3"/>
              <w:spacing w:before="60" w:after="60"/>
              <w:rPr>
                <w:rFonts w:ascii="Arial" w:hAnsi="Arial" w:cs="Arial"/>
                <w:sz w:val="22"/>
                <w:szCs w:val="22"/>
              </w:rPr>
            </w:pPr>
          </w:p>
        </w:tc>
        <w:tc>
          <w:tcPr>
            <w:tcW w:w="1842" w:type="dxa"/>
          </w:tcPr>
          <w:p w:rsidR="003E2B21" w:rsidRPr="00DC480B" w:rsidRDefault="003E2B21" w:rsidP="003E2B21">
            <w:pPr>
              <w:pStyle w:val="BodyText3"/>
              <w:spacing w:before="60" w:after="60"/>
              <w:rPr>
                <w:rFonts w:ascii="Arial" w:hAnsi="Arial" w:cs="Arial"/>
                <w:sz w:val="22"/>
                <w:szCs w:val="22"/>
              </w:rPr>
            </w:pPr>
          </w:p>
        </w:tc>
        <w:tc>
          <w:tcPr>
            <w:tcW w:w="2977" w:type="dxa"/>
          </w:tcPr>
          <w:p w:rsidR="003E2B21" w:rsidRPr="00DC480B" w:rsidRDefault="003E2B21" w:rsidP="003E2B21">
            <w:pPr>
              <w:pStyle w:val="BodyText3"/>
              <w:spacing w:before="60" w:after="60"/>
              <w:rPr>
                <w:rFonts w:ascii="Arial" w:hAnsi="Arial" w:cs="Arial"/>
                <w:sz w:val="22"/>
                <w:szCs w:val="22"/>
              </w:rPr>
            </w:pPr>
          </w:p>
        </w:tc>
        <w:tc>
          <w:tcPr>
            <w:tcW w:w="1559" w:type="dxa"/>
          </w:tcPr>
          <w:p w:rsidR="003E2B21" w:rsidRPr="00DC480B" w:rsidRDefault="003E2B21" w:rsidP="003E2B21">
            <w:pPr>
              <w:pStyle w:val="BodyText3"/>
              <w:spacing w:before="60" w:after="60"/>
              <w:rPr>
                <w:rFonts w:ascii="Arial" w:hAnsi="Arial" w:cs="Arial"/>
                <w:sz w:val="22"/>
                <w:szCs w:val="22"/>
              </w:rPr>
            </w:pPr>
          </w:p>
        </w:tc>
        <w:tc>
          <w:tcPr>
            <w:tcW w:w="1843" w:type="dxa"/>
          </w:tcPr>
          <w:p w:rsidR="003E2B21" w:rsidRPr="00DC480B" w:rsidRDefault="003E2B21" w:rsidP="003E2B21">
            <w:pPr>
              <w:pStyle w:val="BodyText3"/>
              <w:spacing w:before="60" w:after="60"/>
              <w:ind w:left="0" w:firstLine="0"/>
              <w:rPr>
                <w:rFonts w:ascii="Arial" w:hAnsi="Arial" w:cs="Arial"/>
                <w:sz w:val="22"/>
                <w:szCs w:val="22"/>
              </w:rPr>
            </w:pPr>
          </w:p>
        </w:tc>
      </w:tr>
      <w:tr w:rsidR="00112225" w:rsidRPr="00963330" w:rsidTr="00DC480B">
        <w:tblPrEx>
          <w:tblCellMar>
            <w:top w:w="0" w:type="dxa"/>
            <w:bottom w:w="0" w:type="dxa"/>
          </w:tblCellMar>
        </w:tblPrEx>
        <w:tc>
          <w:tcPr>
            <w:tcW w:w="1418" w:type="dxa"/>
          </w:tcPr>
          <w:p w:rsidR="00112225" w:rsidRPr="00DC480B" w:rsidRDefault="00112225" w:rsidP="00112225">
            <w:pPr>
              <w:pStyle w:val="BodyText3"/>
              <w:spacing w:before="60" w:after="60"/>
              <w:rPr>
                <w:rFonts w:ascii="Arial" w:hAnsi="Arial" w:cs="Arial"/>
                <w:sz w:val="22"/>
                <w:szCs w:val="22"/>
              </w:rPr>
            </w:pPr>
          </w:p>
        </w:tc>
        <w:tc>
          <w:tcPr>
            <w:tcW w:w="1842" w:type="dxa"/>
          </w:tcPr>
          <w:p w:rsidR="00112225" w:rsidRPr="00DC480B" w:rsidRDefault="00112225" w:rsidP="00112225">
            <w:pPr>
              <w:pStyle w:val="BodyText3"/>
              <w:spacing w:before="60" w:after="60"/>
              <w:rPr>
                <w:rFonts w:ascii="Arial" w:hAnsi="Arial" w:cs="Arial"/>
                <w:sz w:val="22"/>
                <w:szCs w:val="22"/>
              </w:rPr>
            </w:pPr>
          </w:p>
        </w:tc>
        <w:tc>
          <w:tcPr>
            <w:tcW w:w="2977" w:type="dxa"/>
          </w:tcPr>
          <w:p w:rsidR="00112225" w:rsidRPr="00DC480B" w:rsidRDefault="00112225" w:rsidP="00112225">
            <w:pPr>
              <w:pStyle w:val="BodyText3"/>
              <w:spacing w:before="60" w:after="60"/>
              <w:rPr>
                <w:rFonts w:ascii="Arial" w:hAnsi="Arial" w:cs="Arial"/>
                <w:sz w:val="22"/>
                <w:szCs w:val="22"/>
              </w:rPr>
            </w:pPr>
          </w:p>
        </w:tc>
        <w:tc>
          <w:tcPr>
            <w:tcW w:w="1559" w:type="dxa"/>
          </w:tcPr>
          <w:p w:rsidR="00112225" w:rsidRPr="00DC480B" w:rsidRDefault="00112225" w:rsidP="00112225">
            <w:pPr>
              <w:pStyle w:val="BodyText3"/>
              <w:spacing w:before="60" w:after="60"/>
              <w:rPr>
                <w:rFonts w:ascii="Arial" w:hAnsi="Arial" w:cs="Arial"/>
                <w:sz w:val="22"/>
                <w:szCs w:val="22"/>
              </w:rPr>
            </w:pPr>
          </w:p>
        </w:tc>
        <w:tc>
          <w:tcPr>
            <w:tcW w:w="1843" w:type="dxa"/>
          </w:tcPr>
          <w:p w:rsidR="00112225" w:rsidRPr="00DC480B" w:rsidRDefault="00112225" w:rsidP="00112225">
            <w:pPr>
              <w:pStyle w:val="BodyText3"/>
              <w:spacing w:before="60" w:after="60"/>
              <w:ind w:left="0" w:firstLine="0"/>
              <w:rPr>
                <w:rFonts w:ascii="Arial" w:hAnsi="Arial" w:cs="Arial"/>
                <w:sz w:val="22"/>
                <w:szCs w:val="22"/>
              </w:rPr>
            </w:pPr>
          </w:p>
        </w:tc>
      </w:tr>
    </w:tbl>
    <w:p w:rsidR="00963330" w:rsidRDefault="00963330" w:rsidP="00C45D8F">
      <w:pPr>
        <w:ind w:left="720"/>
        <w:rPr>
          <w:rFonts w:ascii="Tahoma" w:hAnsi="Tahoma" w:cs="Tahoma"/>
          <w:b/>
          <w:bCs/>
          <w:sz w:val="24"/>
          <w:szCs w:val="24"/>
        </w:rPr>
      </w:pPr>
      <w:bookmarkStart w:id="18" w:name="_Toc157930883"/>
    </w:p>
    <w:p w:rsidR="00C45D8F" w:rsidRDefault="00C45D8F" w:rsidP="00963330">
      <w:pPr>
        <w:ind w:left="284" w:hanging="142"/>
        <w:rPr>
          <w:rFonts w:ascii="Tahoma" w:hAnsi="Tahoma" w:cs="Tahoma"/>
          <w:b/>
          <w:bCs/>
          <w:sz w:val="24"/>
          <w:szCs w:val="24"/>
        </w:rPr>
      </w:pPr>
      <w:r w:rsidRPr="00963330">
        <w:rPr>
          <w:rFonts w:ascii="Tahoma" w:hAnsi="Tahoma" w:cs="Tahoma"/>
          <w:b/>
          <w:bCs/>
          <w:sz w:val="24"/>
          <w:szCs w:val="24"/>
        </w:rPr>
        <w:t>This document has been reviewed by</w:t>
      </w:r>
      <w:bookmarkEnd w:id="18"/>
    </w:p>
    <w:p w:rsidR="00963330" w:rsidRPr="00963330" w:rsidRDefault="00963330" w:rsidP="00963330">
      <w:pPr>
        <w:ind w:left="284" w:hanging="142"/>
        <w:rPr>
          <w:rFonts w:ascii="Tahoma" w:hAnsi="Tahoma" w:cs="Tahoma"/>
          <w:b/>
          <w:bCs/>
          <w:sz w:val="24"/>
          <w:szCs w:val="24"/>
        </w:rPr>
      </w:pPr>
    </w:p>
    <w:tbl>
      <w:tblPr>
        <w:tblW w:w="545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7"/>
        <w:gridCol w:w="3078"/>
        <w:gridCol w:w="3076"/>
      </w:tblGrid>
      <w:tr w:rsidR="00615901" w:rsidRPr="00963330">
        <w:tblPrEx>
          <w:tblCellMar>
            <w:top w:w="0" w:type="dxa"/>
            <w:bottom w:w="0" w:type="dxa"/>
          </w:tblCellMar>
        </w:tblPrEx>
        <w:tc>
          <w:tcPr>
            <w:tcW w:w="1765" w:type="pct"/>
            <w:shd w:val="pct10" w:color="auto" w:fill="auto"/>
          </w:tcPr>
          <w:p w:rsidR="00615901" w:rsidRPr="00963330" w:rsidRDefault="00615901" w:rsidP="0055157C">
            <w:pPr>
              <w:pStyle w:val="BodyText3"/>
              <w:spacing w:before="100" w:after="100"/>
              <w:jc w:val="center"/>
              <w:rPr>
                <w:rFonts w:ascii="Tahoma" w:hAnsi="Tahoma" w:cs="Tahoma"/>
                <w:b/>
                <w:sz w:val="24"/>
                <w:szCs w:val="24"/>
              </w:rPr>
            </w:pPr>
            <w:r w:rsidRPr="00963330">
              <w:rPr>
                <w:rFonts w:ascii="Tahoma" w:hAnsi="Tahoma" w:cs="Tahoma"/>
                <w:b/>
                <w:sz w:val="24"/>
                <w:szCs w:val="24"/>
              </w:rPr>
              <w:t>Reviewer</w:t>
            </w:r>
          </w:p>
        </w:tc>
        <w:tc>
          <w:tcPr>
            <w:tcW w:w="1618" w:type="pct"/>
            <w:shd w:val="pct10" w:color="auto" w:fill="auto"/>
          </w:tcPr>
          <w:p w:rsidR="00615901" w:rsidRPr="00963330" w:rsidRDefault="00615901" w:rsidP="0055157C">
            <w:pPr>
              <w:pStyle w:val="BodyText3"/>
              <w:spacing w:before="100" w:after="100"/>
              <w:jc w:val="center"/>
              <w:rPr>
                <w:rFonts w:ascii="Tahoma" w:hAnsi="Tahoma" w:cs="Tahoma"/>
                <w:b/>
                <w:sz w:val="24"/>
                <w:szCs w:val="24"/>
              </w:rPr>
            </w:pPr>
            <w:r w:rsidRPr="00963330">
              <w:rPr>
                <w:rFonts w:ascii="Tahoma" w:hAnsi="Tahoma" w:cs="Tahoma"/>
                <w:b/>
                <w:sz w:val="24"/>
                <w:szCs w:val="24"/>
              </w:rPr>
              <w:t>Role</w:t>
            </w:r>
          </w:p>
        </w:tc>
        <w:tc>
          <w:tcPr>
            <w:tcW w:w="1617" w:type="pct"/>
            <w:shd w:val="pct10" w:color="auto" w:fill="auto"/>
          </w:tcPr>
          <w:p w:rsidR="00615901" w:rsidRPr="00963330" w:rsidRDefault="00615901" w:rsidP="0055157C">
            <w:pPr>
              <w:pStyle w:val="BodyText3"/>
              <w:spacing w:before="100" w:after="100"/>
              <w:jc w:val="center"/>
              <w:rPr>
                <w:rFonts w:ascii="Tahoma" w:hAnsi="Tahoma" w:cs="Tahoma"/>
                <w:b/>
                <w:sz w:val="24"/>
                <w:szCs w:val="24"/>
              </w:rPr>
            </w:pPr>
            <w:r w:rsidRPr="00963330">
              <w:rPr>
                <w:rFonts w:ascii="Tahoma" w:hAnsi="Tahoma" w:cs="Tahoma"/>
                <w:b/>
                <w:sz w:val="24"/>
                <w:szCs w:val="24"/>
              </w:rPr>
              <w:t>Date reviewed</w:t>
            </w:r>
          </w:p>
        </w:tc>
      </w:tr>
      <w:tr w:rsidR="00615901" w:rsidRPr="00963330">
        <w:tblPrEx>
          <w:tblCellMar>
            <w:top w:w="0" w:type="dxa"/>
            <w:bottom w:w="0" w:type="dxa"/>
          </w:tblCellMar>
        </w:tblPrEx>
        <w:tc>
          <w:tcPr>
            <w:tcW w:w="1765" w:type="pct"/>
          </w:tcPr>
          <w:p w:rsidR="00615901" w:rsidRPr="00DC480B" w:rsidRDefault="00615901" w:rsidP="0055157C">
            <w:pPr>
              <w:pStyle w:val="BodyText3"/>
              <w:spacing w:before="60" w:after="60"/>
              <w:rPr>
                <w:rFonts w:ascii="Arial" w:hAnsi="Arial" w:cs="Arial"/>
                <w:sz w:val="22"/>
                <w:szCs w:val="22"/>
              </w:rPr>
            </w:pPr>
          </w:p>
        </w:tc>
        <w:tc>
          <w:tcPr>
            <w:tcW w:w="1618" w:type="pct"/>
          </w:tcPr>
          <w:p w:rsidR="00615901" w:rsidRPr="00DC480B" w:rsidRDefault="00C1758A" w:rsidP="0055157C">
            <w:pPr>
              <w:pStyle w:val="BodyText3"/>
              <w:spacing w:before="60" w:after="60"/>
              <w:rPr>
                <w:rFonts w:ascii="Arial" w:hAnsi="Arial" w:cs="Arial"/>
                <w:sz w:val="22"/>
                <w:szCs w:val="22"/>
              </w:rPr>
            </w:pPr>
            <w:r w:rsidRPr="00DC480B">
              <w:rPr>
                <w:rFonts w:ascii="Arial" w:hAnsi="Arial" w:cs="Arial"/>
                <w:sz w:val="22"/>
                <w:szCs w:val="22"/>
              </w:rPr>
              <w:t>PMO Program Manager</w:t>
            </w:r>
          </w:p>
        </w:tc>
        <w:tc>
          <w:tcPr>
            <w:tcW w:w="1617" w:type="pct"/>
          </w:tcPr>
          <w:p w:rsidR="00615901" w:rsidRPr="00963330" w:rsidRDefault="00615901" w:rsidP="0055157C">
            <w:pPr>
              <w:pStyle w:val="BodyText3"/>
              <w:spacing w:before="60" w:after="60"/>
              <w:rPr>
                <w:rFonts w:ascii="Tahoma" w:hAnsi="Tahoma" w:cs="Tahoma"/>
              </w:rPr>
            </w:pPr>
          </w:p>
        </w:tc>
      </w:tr>
      <w:tr w:rsidR="00615901" w:rsidRPr="00963330">
        <w:tblPrEx>
          <w:tblCellMar>
            <w:top w:w="0" w:type="dxa"/>
            <w:bottom w:w="0" w:type="dxa"/>
          </w:tblCellMar>
        </w:tblPrEx>
        <w:tc>
          <w:tcPr>
            <w:tcW w:w="1765" w:type="pct"/>
          </w:tcPr>
          <w:p w:rsidR="00615901" w:rsidRPr="00DC480B" w:rsidRDefault="00615901" w:rsidP="0055157C">
            <w:pPr>
              <w:pStyle w:val="BodyText3"/>
              <w:spacing w:before="60" w:after="60"/>
              <w:rPr>
                <w:rFonts w:ascii="Arial" w:hAnsi="Arial" w:cs="Arial"/>
                <w:sz w:val="22"/>
                <w:szCs w:val="22"/>
              </w:rPr>
            </w:pPr>
          </w:p>
        </w:tc>
        <w:tc>
          <w:tcPr>
            <w:tcW w:w="1618" w:type="pct"/>
          </w:tcPr>
          <w:p w:rsidR="00615901" w:rsidRPr="00DC480B" w:rsidRDefault="00C1758A" w:rsidP="0055157C">
            <w:pPr>
              <w:pStyle w:val="BodyText3"/>
              <w:spacing w:before="60" w:after="60"/>
              <w:rPr>
                <w:rFonts w:ascii="Arial" w:hAnsi="Arial" w:cs="Arial"/>
                <w:sz w:val="22"/>
                <w:szCs w:val="22"/>
              </w:rPr>
            </w:pPr>
            <w:r w:rsidRPr="00DC480B">
              <w:rPr>
                <w:rFonts w:ascii="Arial" w:hAnsi="Arial" w:cs="Arial"/>
                <w:sz w:val="22"/>
                <w:szCs w:val="22"/>
              </w:rPr>
              <w:t>Program Owner</w:t>
            </w:r>
          </w:p>
        </w:tc>
        <w:tc>
          <w:tcPr>
            <w:tcW w:w="1617" w:type="pct"/>
          </w:tcPr>
          <w:p w:rsidR="00615901" w:rsidRPr="00963330" w:rsidRDefault="00615901" w:rsidP="0055157C">
            <w:pPr>
              <w:pStyle w:val="BodyText3"/>
              <w:spacing w:before="60" w:after="60"/>
              <w:rPr>
                <w:rFonts w:ascii="Tahoma" w:hAnsi="Tahoma" w:cs="Tahoma"/>
              </w:rPr>
            </w:pPr>
          </w:p>
        </w:tc>
      </w:tr>
      <w:tr w:rsidR="00615901" w:rsidRPr="00963330">
        <w:tblPrEx>
          <w:tblCellMar>
            <w:top w:w="0" w:type="dxa"/>
            <w:bottom w:w="0" w:type="dxa"/>
          </w:tblCellMar>
        </w:tblPrEx>
        <w:tc>
          <w:tcPr>
            <w:tcW w:w="1765" w:type="pct"/>
          </w:tcPr>
          <w:p w:rsidR="00615901" w:rsidRPr="00DC480B" w:rsidRDefault="00615901" w:rsidP="0055157C">
            <w:pPr>
              <w:pStyle w:val="BodyText3"/>
              <w:spacing w:before="60" w:after="60"/>
              <w:rPr>
                <w:rFonts w:ascii="Arial" w:hAnsi="Arial" w:cs="Arial"/>
                <w:sz w:val="22"/>
                <w:szCs w:val="22"/>
              </w:rPr>
            </w:pPr>
          </w:p>
        </w:tc>
        <w:tc>
          <w:tcPr>
            <w:tcW w:w="1618" w:type="pct"/>
          </w:tcPr>
          <w:p w:rsidR="00615901" w:rsidRPr="00DC480B" w:rsidRDefault="00C1758A" w:rsidP="0055157C">
            <w:pPr>
              <w:pStyle w:val="BodyText3"/>
              <w:spacing w:before="60" w:after="60"/>
              <w:rPr>
                <w:rFonts w:ascii="Arial" w:hAnsi="Arial" w:cs="Arial"/>
                <w:sz w:val="22"/>
                <w:szCs w:val="22"/>
              </w:rPr>
            </w:pPr>
            <w:r w:rsidRPr="00DC480B">
              <w:rPr>
                <w:rFonts w:ascii="Arial" w:hAnsi="Arial" w:cs="Arial"/>
                <w:sz w:val="22"/>
                <w:szCs w:val="22"/>
              </w:rPr>
              <w:t>Portfolio Management</w:t>
            </w:r>
          </w:p>
        </w:tc>
        <w:tc>
          <w:tcPr>
            <w:tcW w:w="1617" w:type="pct"/>
          </w:tcPr>
          <w:p w:rsidR="00615901" w:rsidRPr="00963330" w:rsidRDefault="00615901" w:rsidP="0055157C">
            <w:pPr>
              <w:pStyle w:val="BodyText3"/>
              <w:spacing w:before="60" w:after="60"/>
              <w:rPr>
                <w:rFonts w:ascii="Tahoma" w:hAnsi="Tahoma" w:cs="Tahoma"/>
              </w:rPr>
            </w:pPr>
          </w:p>
        </w:tc>
      </w:tr>
      <w:tr w:rsidR="00615901" w:rsidRPr="00963330">
        <w:tblPrEx>
          <w:tblCellMar>
            <w:top w:w="0" w:type="dxa"/>
            <w:bottom w:w="0" w:type="dxa"/>
          </w:tblCellMar>
        </w:tblPrEx>
        <w:tc>
          <w:tcPr>
            <w:tcW w:w="1765" w:type="pct"/>
          </w:tcPr>
          <w:p w:rsidR="00615901" w:rsidRPr="00DC480B" w:rsidRDefault="00615901" w:rsidP="0055157C">
            <w:pPr>
              <w:pStyle w:val="BodyText3"/>
              <w:spacing w:before="60" w:after="60"/>
              <w:rPr>
                <w:rFonts w:ascii="Arial" w:hAnsi="Arial" w:cs="Arial"/>
                <w:sz w:val="22"/>
                <w:szCs w:val="22"/>
              </w:rPr>
            </w:pPr>
          </w:p>
        </w:tc>
        <w:tc>
          <w:tcPr>
            <w:tcW w:w="1618" w:type="pct"/>
          </w:tcPr>
          <w:p w:rsidR="00615901" w:rsidRPr="00DC480B" w:rsidRDefault="00C1758A" w:rsidP="0055157C">
            <w:pPr>
              <w:pStyle w:val="BodyText3"/>
              <w:spacing w:before="60" w:after="60"/>
              <w:rPr>
                <w:rFonts w:ascii="Arial" w:hAnsi="Arial" w:cs="Arial"/>
                <w:sz w:val="22"/>
                <w:szCs w:val="22"/>
              </w:rPr>
            </w:pPr>
            <w:r w:rsidRPr="00DC480B">
              <w:rPr>
                <w:rFonts w:ascii="Arial" w:hAnsi="Arial" w:cs="Arial"/>
                <w:sz w:val="22"/>
                <w:szCs w:val="22"/>
              </w:rPr>
              <w:t>Program Sponsor</w:t>
            </w:r>
          </w:p>
        </w:tc>
        <w:tc>
          <w:tcPr>
            <w:tcW w:w="1617" w:type="pct"/>
          </w:tcPr>
          <w:p w:rsidR="00615901" w:rsidRPr="00963330" w:rsidRDefault="00615901" w:rsidP="0055157C">
            <w:pPr>
              <w:pStyle w:val="BodyText3"/>
              <w:spacing w:before="60" w:after="60"/>
              <w:rPr>
                <w:rFonts w:ascii="Tahoma" w:hAnsi="Tahoma" w:cs="Tahoma"/>
              </w:rPr>
            </w:pPr>
          </w:p>
        </w:tc>
      </w:tr>
    </w:tbl>
    <w:p w:rsidR="00C45D8F" w:rsidRPr="00963330" w:rsidRDefault="00C45D8F" w:rsidP="00C45D8F">
      <w:pPr>
        <w:ind w:left="720"/>
        <w:rPr>
          <w:rFonts w:ascii="Tahoma" w:hAnsi="Tahoma" w:cs="Tahoma"/>
          <w:b/>
          <w:bCs/>
          <w:sz w:val="24"/>
          <w:szCs w:val="24"/>
        </w:rPr>
      </w:pPr>
      <w:bookmarkStart w:id="19" w:name="_Toc157930884"/>
      <w:bookmarkStart w:id="20" w:name="_Toc2510607"/>
      <w:bookmarkStart w:id="21" w:name="_Toc157930885"/>
      <w:bookmarkEnd w:id="17"/>
    </w:p>
    <w:p w:rsidR="001A5BD4" w:rsidRDefault="001A5BD4" w:rsidP="00963330">
      <w:pPr>
        <w:ind w:left="720" w:hanging="578"/>
        <w:rPr>
          <w:rFonts w:ascii="Tahoma" w:hAnsi="Tahoma" w:cs="Tahoma"/>
          <w:b/>
          <w:bCs/>
          <w:sz w:val="24"/>
          <w:szCs w:val="24"/>
        </w:rPr>
      </w:pPr>
    </w:p>
    <w:p w:rsidR="001A5BD4" w:rsidRDefault="001A5BD4" w:rsidP="00963330">
      <w:pPr>
        <w:ind w:left="720" w:hanging="578"/>
        <w:rPr>
          <w:rFonts w:ascii="Tahoma" w:hAnsi="Tahoma" w:cs="Tahoma"/>
          <w:b/>
          <w:bCs/>
          <w:sz w:val="24"/>
          <w:szCs w:val="24"/>
        </w:rPr>
      </w:pPr>
    </w:p>
    <w:p w:rsidR="00C45D8F" w:rsidRDefault="00C45D8F" w:rsidP="00963330">
      <w:pPr>
        <w:ind w:left="720" w:hanging="578"/>
        <w:rPr>
          <w:rFonts w:ascii="Tahoma" w:hAnsi="Tahoma" w:cs="Tahoma"/>
          <w:b/>
          <w:bCs/>
          <w:sz w:val="24"/>
          <w:szCs w:val="24"/>
        </w:rPr>
      </w:pPr>
      <w:r w:rsidRPr="00963330">
        <w:rPr>
          <w:rFonts w:ascii="Tahoma" w:hAnsi="Tahoma" w:cs="Tahoma"/>
          <w:b/>
          <w:bCs/>
          <w:sz w:val="24"/>
          <w:szCs w:val="24"/>
        </w:rPr>
        <w:t>Document Distribution List</w:t>
      </w:r>
      <w:bookmarkEnd w:id="20"/>
      <w:bookmarkEnd w:id="21"/>
    </w:p>
    <w:p w:rsidR="001A5BD4" w:rsidRPr="00963330" w:rsidRDefault="001A5BD4" w:rsidP="00963330">
      <w:pPr>
        <w:ind w:left="720" w:hanging="578"/>
        <w:rPr>
          <w:rFonts w:ascii="Tahoma" w:hAnsi="Tahoma" w:cs="Tahoma"/>
          <w:b/>
          <w:bCs/>
          <w:sz w:val="24"/>
          <w:szCs w:val="24"/>
        </w:rPr>
      </w:pPr>
    </w:p>
    <w:p w:rsidR="00C45D8F" w:rsidRPr="00471C87" w:rsidRDefault="00C45D8F" w:rsidP="00963330">
      <w:pPr>
        <w:ind w:left="720" w:hanging="578"/>
        <w:rPr>
          <w:rFonts w:ascii="Arial" w:hAnsi="Arial" w:cs="Arial"/>
          <w:szCs w:val="22"/>
        </w:rPr>
      </w:pPr>
      <w:r w:rsidRPr="00471C87">
        <w:rPr>
          <w:rFonts w:ascii="Arial" w:hAnsi="Arial" w:cs="Arial"/>
          <w:szCs w:val="22"/>
        </w:rPr>
        <w:t>Copies of this document and all changes to it are distributed to:</w:t>
      </w:r>
    </w:p>
    <w:p w:rsidR="00C45D8F" w:rsidRPr="00963330" w:rsidRDefault="00C45D8F" w:rsidP="00C45D8F">
      <w:pPr>
        <w:rPr>
          <w:rFonts w:ascii="Tahoma" w:hAnsi="Tahoma" w:cs="Tahoma"/>
        </w:rPr>
      </w:pPr>
    </w:p>
    <w:tbl>
      <w:tblPr>
        <w:tblW w:w="9639" w:type="dxa"/>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835"/>
        <w:gridCol w:w="3260"/>
        <w:gridCol w:w="2268"/>
        <w:gridCol w:w="1276"/>
      </w:tblGrid>
      <w:tr w:rsidR="00615901" w:rsidRPr="00963330" w:rsidTr="001873BD">
        <w:tblPrEx>
          <w:tblCellMar>
            <w:top w:w="0" w:type="dxa"/>
            <w:bottom w:w="0" w:type="dxa"/>
          </w:tblCellMar>
        </w:tblPrEx>
        <w:tc>
          <w:tcPr>
            <w:tcW w:w="2835" w:type="dxa"/>
            <w:tcBorders>
              <w:top w:val="single" w:sz="6" w:space="0" w:color="000000"/>
              <w:left w:val="single" w:sz="6" w:space="0" w:color="000000"/>
              <w:bottom w:val="single" w:sz="6" w:space="0" w:color="000000"/>
              <w:right w:val="single" w:sz="6" w:space="0" w:color="000000"/>
            </w:tcBorders>
            <w:shd w:val="clear" w:color="auto" w:fill="E6E6E6"/>
          </w:tcPr>
          <w:p w:rsidR="00615901" w:rsidRPr="00963330" w:rsidRDefault="00615901" w:rsidP="0055157C">
            <w:pPr>
              <w:tabs>
                <w:tab w:val="left" w:pos="770"/>
              </w:tabs>
              <w:spacing w:before="60" w:after="60" w:line="240" w:lineRule="exact"/>
              <w:jc w:val="center"/>
              <w:rPr>
                <w:rFonts w:ascii="Tahoma" w:hAnsi="Tahoma" w:cs="Tahoma"/>
                <w:b/>
                <w:sz w:val="24"/>
                <w:szCs w:val="24"/>
              </w:rPr>
            </w:pPr>
            <w:r w:rsidRPr="00963330">
              <w:rPr>
                <w:rFonts w:ascii="Tahoma" w:hAnsi="Tahoma" w:cs="Tahoma"/>
                <w:b/>
                <w:sz w:val="24"/>
                <w:szCs w:val="24"/>
              </w:rPr>
              <w:t>Name</w:t>
            </w:r>
          </w:p>
        </w:tc>
        <w:tc>
          <w:tcPr>
            <w:tcW w:w="3260" w:type="dxa"/>
            <w:tcBorders>
              <w:top w:val="single" w:sz="6" w:space="0" w:color="000000"/>
              <w:left w:val="single" w:sz="6" w:space="0" w:color="000000"/>
              <w:bottom w:val="single" w:sz="6" w:space="0" w:color="000000"/>
              <w:right w:val="single" w:sz="6" w:space="0" w:color="000000"/>
            </w:tcBorders>
            <w:shd w:val="clear" w:color="auto" w:fill="E6E6E6"/>
          </w:tcPr>
          <w:p w:rsidR="00615901" w:rsidRPr="00963330" w:rsidRDefault="00615901" w:rsidP="0055157C">
            <w:pPr>
              <w:tabs>
                <w:tab w:val="left" w:pos="770"/>
              </w:tabs>
              <w:spacing w:before="60" w:after="60" w:line="240" w:lineRule="exact"/>
              <w:jc w:val="center"/>
              <w:rPr>
                <w:rFonts w:ascii="Tahoma" w:hAnsi="Tahoma" w:cs="Tahoma"/>
                <w:b/>
                <w:sz w:val="24"/>
                <w:szCs w:val="24"/>
              </w:rPr>
            </w:pPr>
            <w:r w:rsidRPr="00963330">
              <w:rPr>
                <w:rFonts w:ascii="Tahoma" w:hAnsi="Tahoma" w:cs="Tahoma"/>
                <w:b/>
                <w:sz w:val="24"/>
                <w:szCs w:val="24"/>
              </w:rPr>
              <w:t>Role</w:t>
            </w:r>
          </w:p>
        </w:tc>
        <w:tc>
          <w:tcPr>
            <w:tcW w:w="2268" w:type="dxa"/>
            <w:tcBorders>
              <w:top w:val="single" w:sz="6" w:space="0" w:color="000000"/>
              <w:left w:val="single" w:sz="6" w:space="0" w:color="000000"/>
              <w:bottom w:val="single" w:sz="6" w:space="0" w:color="000000"/>
              <w:right w:val="single" w:sz="6" w:space="0" w:color="000000"/>
            </w:tcBorders>
            <w:shd w:val="clear" w:color="auto" w:fill="E6E6E6"/>
          </w:tcPr>
          <w:p w:rsidR="00615901" w:rsidRPr="00963330" w:rsidRDefault="00615901" w:rsidP="0055157C">
            <w:pPr>
              <w:tabs>
                <w:tab w:val="left" w:pos="770"/>
              </w:tabs>
              <w:spacing w:before="60" w:after="60" w:line="240" w:lineRule="exact"/>
              <w:jc w:val="center"/>
              <w:rPr>
                <w:rFonts w:ascii="Tahoma" w:hAnsi="Tahoma" w:cs="Tahoma"/>
                <w:b/>
                <w:sz w:val="24"/>
                <w:szCs w:val="24"/>
              </w:rPr>
            </w:pPr>
            <w:r w:rsidRPr="00963330">
              <w:rPr>
                <w:rFonts w:ascii="Tahoma" w:hAnsi="Tahoma" w:cs="Tahoma"/>
                <w:b/>
                <w:sz w:val="24"/>
                <w:szCs w:val="24"/>
              </w:rPr>
              <w:t>Title</w:t>
            </w:r>
          </w:p>
        </w:tc>
        <w:tc>
          <w:tcPr>
            <w:tcW w:w="1276" w:type="dxa"/>
            <w:tcBorders>
              <w:top w:val="single" w:sz="6" w:space="0" w:color="000000"/>
              <w:left w:val="single" w:sz="6" w:space="0" w:color="000000"/>
              <w:bottom w:val="single" w:sz="6" w:space="0" w:color="000000"/>
              <w:right w:val="single" w:sz="6" w:space="0" w:color="000000"/>
            </w:tcBorders>
            <w:shd w:val="clear" w:color="auto" w:fill="E6E6E6"/>
          </w:tcPr>
          <w:p w:rsidR="00615901" w:rsidRPr="00963330" w:rsidRDefault="00615901" w:rsidP="0055157C">
            <w:pPr>
              <w:tabs>
                <w:tab w:val="left" w:pos="770"/>
              </w:tabs>
              <w:spacing w:before="60" w:after="60" w:line="240" w:lineRule="exact"/>
              <w:jc w:val="center"/>
              <w:rPr>
                <w:rFonts w:ascii="Tahoma" w:hAnsi="Tahoma" w:cs="Tahoma"/>
                <w:b/>
                <w:sz w:val="24"/>
                <w:szCs w:val="24"/>
              </w:rPr>
            </w:pPr>
            <w:r w:rsidRPr="00963330">
              <w:rPr>
                <w:rFonts w:ascii="Tahoma" w:hAnsi="Tahoma" w:cs="Tahoma"/>
                <w:b/>
                <w:sz w:val="24"/>
                <w:szCs w:val="24"/>
              </w:rPr>
              <w:t xml:space="preserve">Date </w:t>
            </w:r>
          </w:p>
        </w:tc>
      </w:tr>
      <w:tr w:rsidR="006F29E9" w:rsidRPr="00963330" w:rsidTr="001E3360">
        <w:tblPrEx>
          <w:tblCellMar>
            <w:top w:w="0" w:type="dxa"/>
            <w:bottom w:w="0" w:type="dxa"/>
          </w:tblCellMar>
        </w:tblPrEx>
        <w:tc>
          <w:tcPr>
            <w:tcW w:w="9639" w:type="dxa"/>
            <w:gridSpan w:val="4"/>
            <w:tcBorders>
              <w:top w:val="single" w:sz="6" w:space="0" w:color="000000"/>
              <w:left w:val="single" w:sz="6" w:space="0" w:color="000000"/>
              <w:bottom w:val="single" w:sz="6" w:space="0" w:color="000000"/>
              <w:right w:val="single" w:sz="6" w:space="0" w:color="000000"/>
            </w:tcBorders>
          </w:tcPr>
          <w:p w:rsidR="006F29E9" w:rsidRPr="00964894" w:rsidRDefault="000E587B" w:rsidP="00497507">
            <w:pPr>
              <w:pStyle w:val="BodyText3"/>
              <w:spacing w:before="60" w:after="60"/>
              <w:jc w:val="center"/>
              <w:rPr>
                <w:rFonts w:ascii="Arial" w:hAnsi="Arial" w:cs="Arial"/>
                <w:sz w:val="24"/>
                <w:szCs w:val="24"/>
              </w:rPr>
            </w:pPr>
            <w:r>
              <w:rPr>
                <w:rFonts w:ascii="Arial" w:hAnsi="Arial" w:cs="Arial"/>
                <w:b/>
                <w:sz w:val="24"/>
                <w:szCs w:val="24"/>
              </w:rPr>
              <w:t>[client]</w:t>
            </w:r>
            <w:r w:rsidR="006F29E9" w:rsidRPr="00964894">
              <w:rPr>
                <w:rFonts w:ascii="Arial" w:hAnsi="Arial" w:cs="Arial"/>
                <w:b/>
                <w:sz w:val="24"/>
                <w:szCs w:val="24"/>
              </w:rPr>
              <w:t xml:space="preserve"> </w:t>
            </w:r>
            <w:r w:rsidR="00497507" w:rsidRPr="00964894">
              <w:rPr>
                <w:rFonts w:ascii="Arial" w:hAnsi="Arial" w:cs="Arial"/>
                <w:b/>
                <w:sz w:val="24"/>
                <w:szCs w:val="24"/>
              </w:rPr>
              <w:t xml:space="preserve">Distribution </w:t>
            </w:r>
            <w:r w:rsidR="006F29E9" w:rsidRPr="00964894">
              <w:rPr>
                <w:rFonts w:ascii="Arial" w:hAnsi="Arial" w:cs="Arial"/>
                <w:b/>
                <w:sz w:val="24"/>
                <w:szCs w:val="24"/>
              </w:rPr>
              <w:t>list</w:t>
            </w:r>
          </w:p>
        </w:tc>
      </w:tr>
      <w:tr w:rsidR="003B104F" w:rsidRPr="00963330" w:rsidTr="001873BD">
        <w:tblPrEx>
          <w:tblCellMar>
            <w:top w:w="0" w:type="dxa"/>
            <w:bottom w:w="0" w:type="dxa"/>
          </w:tblCellMar>
        </w:tblPrEx>
        <w:tc>
          <w:tcPr>
            <w:tcW w:w="2835" w:type="dxa"/>
            <w:tcBorders>
              <w:top w:val="single" w:sz="6" w:space="0" w:color="000000"/>
              <w:left w:val="single" w:sz="6" w:space="0" w:color="000000"/>
              <w:bottom w:val="single" w:sz="6" w:space="0" w:color="000000"/>
              <w:right w:val="single" w:sz="6" w:space="0" w:color="000000"/>
            </w:tcBorders>
          </w:tcPr>
          <w:p w:rsidR="003B104F" w:rsidRPr="001873BD" w:rsidRDefault="003B104F" w:rsidP="003B104F">
            <w:pPr>
              <w:pStyle w:val="BodyText3"/>
              <w:spacing w:before="60" w:after="60"/>
              <w:rPr>
                <w:rFonts w:ascii="Arial" w:hAnsi="Arial" w:cs="Arial"/>
                <w:sz w:val="22"/>
                <w:szCs w:val="22"/>
              </w:rPr>
            </w:pPr>
          </w:p>
        </w:tc>
        <w:tc>
          <w:tcPr>
            <w:tcW w:w="3260" w:type="dxa"/>
            <w:tcBorders>
              <w:left w:val="single" w:sz="6" w:space="0" w:color="000000"/>
              <w:right w:val="single" w:sz="6" w:space="0" w:color="000000"/>
            </w:tcBorders>
          </w:tcPr>
          <w:p w:rsidR="003B104F" w:rsidRPr="001873BD" w:rsidRDefault="003B104F" w:rsidP="003B104F">
            <w:pPr>
              <w:pStyle w:val="BodyText3"/>
              <w:spacing w:before="60" w:after="60"/>
              <w:rPr>
                <w:rFonts w:ascii="Arial" w:hAnsi="Arial" w:cs="Arial"/>
                <w:sz w:val="22"/>
                <w:szCs w:val="22"/>
              </w:rPr>
            </w:pPr>
            <w:r w:rsidRPr="001873BD">
              <w:rPr>
                <w:rFonts w:ascii="Arial" w:hAnsi="Arial" w:cs="Arial"/>
                <w:sz w:val="22"/>
                <w:szCs w:val="22"/>
              </w:rPr>
              <w:t>Program Sponsor</w:t>
            </w:r>
          </w:p>
        </w:tc>
        <w:tc>
          <w:tcPr>
            <w:tcW w:w="2268" w:type="dxa"/>
            <w:tcBorders>
              <w:left w:val="single" w:sz="6" w:space="0" w:color="000000"/>
              <w:right w:val="single" w:sz="6" w:space="0" w:color="000000"/>
            </w:tcBorders>
            <w:shd w:val="clear" w:color="auto" w:fill="auto"/>
          </w:tcPr>
          <w:p w:rsidR="003B104F" w:rsidRPr="001873BD" w:rsidRDefault="003B104F" w:rsidP="003B104F">
            <w:pPr>
              <w:pStyle w:val="BodyText3"/>
              <w:spacing w:before="60" w:after="60"/>
              <w:rPr>
                <w:rFonts w:ascii="Arial" w:hAnsi="Arial" w:cs="Arial"/>
                <w:sz w:val="22"/>
                <w:szCs w:val="22"/>
              </w:rPr>
            </w:pPr>
          </w:p>
        </w:tc>
        <w:tc>
          <w:tcPr>
            <w:tcW w:w="1276" w:type="dxa"/>
            <w:tcBorders>
              <w:left w:val="single" w:sz="6" w:space="0" w:color="000000"/>
              <w:right w:val="single" w:sz="6" w:space="0" w:color="000000"/>
            </w:tcBorders>
            <w:shd w:val="clear" w:color="auto" w:fill="auto"/>
          </w:tcPr>
          <w:p w:rsidR="003B104F" w:rsidRPr="00963330" w:rsidRDefault="003B104F" w:rsidP="003B104F">
            <w:pPr>
              <w:pStyle w:val="BodyText3"/>
              <w:spacing w:before="60" w:after="60"/>
              <w:rPr>
                <w:rFonts w:ascii="Tahoma" w:hAnsi="Tahoma" w:cs="Tahoma"/>
              </w:rPr>
            </w:pPr>
          </w:p>
        </w:tc>
      </w:tr>
      <w:tr w:rsidR="003B104F" w:rsidRPr="00963330" w:rsidTr="001873BD">
        <w:tblPrEx>
          <w:tblCellMar>
            <w:top w:w="0" w:type="dxa"/>
            <w:bottom w:w="0" w:type="dxa"/>
          </w:tblCellMar>
        </w:tblPrEx>
        <w:tc>
          <w:tcPr>
            <w:tcW w:w="2835" w:type="dxa"/>
            <w:tcBorders>
              <w:top w:val="single" w:sz="6" w:space="0" w:color="000000"/>
              <w:left w:val="single" w:sz="6" w:space="0" w:color="000000"/>
              <w:bottom w:val="single" w:sz="6" w:space="0" w:color="000000"/>
              <w:right w:val="single" w:sz="6" w:space="0" w:color="000000"/>
            </w:tcBorders>
          </w:tcPr>
          <w:p w:rsidR="003B104F" w:rsidRPr="001873BD" w:rsidRDefault="003B104F" w:rsidP="003B104F">
            <w:pPr>
              <w:pStyle w:val="BodyText3"/>
              <w:spacing w:before="60" w:after="60"/>
              <w:rPr>
                <w:rFonts w:ascii="Arial" w:hAnsi="Arial" w:cs="Arial"/>
                <w:sz w:val="22"/>
                <w:szCs w:val="22"/>
              </w:rPr>
            </w:pPr>
          </w:p>
        </w:tc>
        <w:tc>
          <w:tcPr>
            <w:tcW w:w="3260" w:type="dxa"/>
            <w:tcBorders>
              <w:left w:val="single" w:sz="6" w:space="0" w:color="000000"/>
              <w:right w:val="single" w:sz="6" w:space="0" w:color="000000"/>
            </w:tcBorders>
          </w:tcPr>
          <w:p w:rsidR="003B104F" w:rsidRPr="001873BD" w:rsidRDefault="003B104F" w:rsidP="003B104F">
            <w:pPr>
              <w:pStyle w:val="BodyText3"/>
              <w:spacing w:before="60" w:after="60"/>
              <w:rPr>
                <w:rFonts w:ascii="Arial" w:hAnsi="Arial" w:cs="Arial"/>
                <w:sz w:val="22"/>
                <w:szCs w:val="22"/>
              </w:rPr>
            </w:pPr>
            <w:r w:rsidRPr="001873BD">
              <w:rPr>
                <w:rFonts w:ascii="Arial" w:hAnsi="Arial" w:cs="Arial"/>
                <w:sz w:val="22"/>
                <w:szCs w:val="22"/>
              </w:rPr>
              <w:t>Program Executive</w:t>
            </w:r>
          </w:p>
        </w:tc>
        <w:tc>
          <w:tcPr>
            <w:tcW w:w="2268" w:type="dxa"/>
            <w:tcBorders>
              <w:left w:val="single" w:sz="6" w:space="0" w:color="000000"/>
              <w:right w:val="single" w:sz="6" w:space="0" w:color="000000"/>
            </w:tcBorders>
            <w:shd w:val="clear" w:color="auto" w:fill="auto"/>
          </w:tcPr>
          <w:p w:rsidR="003B104F" w:rsidRPr="001873BD" w:rsidRDefault="003B104F" w:rsidP="003B104F">
            <w:pPr>
              <w:pStyle w:val="BodyText3"/>
              <w:spacing w:before="60" w:after="60"/>
              <w:rPr>
                <w:rFonts w:ascii="Arial" w:hAnsi="Arial" w:cs="Arial"/>
                <w:sz w:val="22"/>
                <w:szCs w:val="22"/>
              </w:rPr>
            </w:pPr>
          </w:p>
        </w:tc>
        <w:tc>
          <w:tcPr>
            <w:tcW w:w="1276" w:type="dxa"/>
            <w:tcBorders>
              <w:left w:val="single" w:sz="6" w:space="0" w:color="000000"/>
              <w:right w:val="single" w:sz="6" w:space="0" w:color="000000"/>
            </w:tcBorders>
            <w:shd w:val="clear" w:color="auto" w:fill="auto"/>
          </w:tcPr>
          <w:p w:rsidR="003B104F" w:rsidRPr="00963330" w:rsidRDefault="003B104F" w:rsidP="003B104F">
            <w:pPr>
              <w:pStyle w:val="BodyText3"/>
              <w:spacing w:before="60" w:after="60"/>
              <w:rPr>
                <w:rFonts w:ascii="Tahoma" w:hAnsi="Tahoma" w:cs="Tahoma"/>
              </w:rPr>
            </w:pPr>
          </w:p>
        </w:tc>
      </w:tr>
      <w:tr w:rsidR="003B104F" w:rsidRPr="00963330" w:rsidTr="001873BD">
        <w:tblPrEx>
          <w:tblCellMar>
            <w:top w:w="0" w:type="dxa"/>
            <w:bottom w:w="0" w:type="dxa"/>
          </w:tblCellMar>
        </w:tblPrEx>
        <w:tc>
          <w:tcPr>
            <w:tcW w:w="2835" w:type="dxa"/>
            <w:tcBorders>
              <w:top w:val="single" w:sz="6" w:space="0" w:color="000000"/>
              <w:left w:val="single" w:sz="6" w:space="0" w:color="000000"/>
              <w:bottom w:val="single" w:sz="6" w:space="0" w:color="000000"/>
              <w:right w:val="single" w:sz="6" w:space="0" w:color="000000"/>
            </w:tcBorders>
          </w:tcPr>
          <w:p w:rsidR="003B104F" w:rsidRPr="001873BD" w:rsidRDefault="003B104F" w:rsidP="003B104F">
            <w:pPr>
              <w:pStyle w:val="BodyText3"/>
              <w:spacing w:before="60" w:after="60"/>
              <w:rPr>
                <w:rFonts w:ascii="Arial" w:hAnsi="Arial" w:cs="Arial"/>
                <w:sz w:val="22"/>
                <w:szCs w:val="22"/>
              </w:rPr>
            </w:pPr>
          </w:p>
        </w:tc>
        <w:tc>
          <w:tcPr>
            <w:tcW w:w="3260" w:type="dxa"/>
            <w:tcBorders>
              <w:left w:val="single" w:sz="6" w:space="0" w:color="000000"/>
              <w:right w:val="single" w:sz="6" w:space="0" w:color="000000"/>
            </w:tcBorders>
          </w:tcPr>
          <w:p w:rsidR="003B104F" w:rsidRPr="001873BD" w:rsidRDefault="003B104F" w:rsidP="003B104F">
            <w:pPr>
              <w:pStyle w:val="BodyText3"/>
              <w:spacing w:before="60" w:after="60"/>
              <w:rPr>
                <w:rFonts w:ascii="Arial" w:hAnsi="Arial" w:cs="Arial"/>
                <w:sz w:val="22"/>
                <w:szCs w:val="22"/>
              </w:rPr>
            </w:pPr>
            <w:r w:rsidRPr="001873BD">
              <w:rPr>
                <w:rFonts w:ascii="Arial" w:hAnsi="Arial" w:cs="Arial"/>
                <w:sz w:val="22"/>
                <w:szCs w:val="22"/>
              </w:rPr>
              <w:t>Program Owner</w:t>
            </w:r>
          </w:p>
        </w:tc>
        <w:tc>
          <w:tcPr>
            <w:tcW w:w="2268" w:type="dxa"/>
            <w:tcBorders>
              <w:left w:val="single" w:sz="6" w:space="0" w:color="000000"/>
              <w:right w:val="single" w:sz="6" w:space="0" w:color="000000"/>
            </w:tcBorders>
            <w:shd w:val="clear" w:color="auto" w:fill="auto"/>
          </w:tcPr>
          <w:p w:rsidR="003B104F" w:rsidRPr="001873BD" w:rsidRDefault="003B104F" w:rsidP="005425B3">
            <w:pPr>
              <w:pStyle w:val="BodyText3"/>
              <w:spacing w:before="60" w:after="60"/>
              <w:ind w:left="0" w:firstLine="0"/>
              <w:rPr>
                <w:rFonts w:ascii="Arial" w:hAnsi="Arial" w:cs="Arial"/>
                <w:sz w:val="22"/>
                <w:szCs w:val="22"/>
              </w:rPr>
            </w:pPr>
          </w:p>
        </w:tc>
        <w:tc>
          <w:tcPr>
            <w:tcW w:w="1276" w:type="dxa"/>
            <w:tcBorders>
              <w:left w:val="single" w:sz="6" w:space="0" w:color="000000"/>
              <w:right w:val="single" w:sz="6" w:space="0" w:color="000000"/>
            </w:tcBorders>
            <w:shd w:val="clear" w:color="auto" w:fill="auto"/>
          </w:tcPr>
          <w:p w:rsidR="003B104F" w:rsidRPr="00963330" w:rsidRDefault="003B104F" w:rsidP="003B104F">
            <w:pPr>
              <w:pStyle w:val="BodyText3"/>
              <w:spacing w:before="60" w:after="60"/>
              <w:rPr>
                <w:rFonts w:ascii="Tahoma" w:hAnsi="Tahoma" w:cs="Tahoma"/>
              </w:rPr>
            </w:pPr>
          </w:p>
        </w:tc>
      </w:tr>
      <w:tr w:rsidR="003B104F" w:rsidRPr="00963330" w:rsidTr="001873BD">
        <w:tblPrEx>
          <w:tblCellMar>
            <w:top w:w="0" w:type="dxa"/>
            <w:bottom w:w="0" w:type="dxa"/>
          </w:tblCellMar>
        </w:tblPrEx>
        <w:tc>
          <w:tcPr>
            <w:tcW w:w="2835" w:type="dxa"/>
            <w:tcBorders>
              <w:top w:val="single" w:sz="6" w:space="0" w:color="000000"/>
              <w:left w:val="single" w:sz="6" w:space="0" w:color="000000"/>
              <w:bottom w:val="single" w:sz="6" w:space="0" w:color="000000"/>
              <w:right w:val="single" w:sz="6" w:space="0" w:color="000000"/>
            </w:tcBorders>
          </w:tcPr>
          <w:p w:rsidR="003B104F" w:rsidRPr="001873BD" w:rsidRDefault="003B104F" w:rsidP="003B104F">
            <w:pPr>
              <w:pStyle w:val="BodyText3"/>
              <w:spacing w:before="60" w:after="60"/>
              <w:rPr>
                <w:rFonts w:ascii="Arial" w:hAnsi="Arial" w:cs="Arial"/>
                <w:sz w:val="22"/>
                <w:szCs w:val="22"/>
              </w:rPr>
            </w:pPr>
          </w:p>
        </w:tc>
        <w:tc>
          <w:tcPr>
            <w:tcW w:w="3260" w:type="dxa"/>
            <w:tcBorders>
              <w:left w:val="single" w:sz="6" w:space="0" w:color="000000"/>
              <w:right w:val="single" w:sz="6" w:space="0" w:color="000000"/>
            </w:tcBorders>
          </w:tcPr>
          <w:p w:rsidR="003B104F" w:rsidRPr="001873BD" w:rsidRDefault="00D220EA" w:rsidP="003B104F">
            <w:pPr>
              <w:pStyle w:val="BodyText3"/>
              <w:spacing w:before="60" w:after="60"/>
              <w:rPr>
                <w:rFonts w:ascii="Arial" w:hAnsi="Arial" w:cs="Arial"/>
                <w:sz w:val="22"/>
                <w:szCs w:val="22"/>
              </w:rPr>
            </w:pPr>
            <w:r w:rsidRPr="001873BD">
              <w:rPr>
                <w:rFonts w:ascii="Arial" w:hAnsi="Arial" w:cs="Arial"/>
                <w:sz w:val="22"/>
                <w:szCs w:val="22"/>
              </w:rPr>
              <w:t>PMO Program Management</w:t>
            </w:r>
          </w:p>
        </w:tc>
        <w:tc>
          <w:tcPr>
            <w:tcW w:w="2268" w:type="dxa"/>
            <w:tcBorders>
              <w:left w:val="single" w:sz="6" w:space="0" w:color="000000"/>
              <w:right w:val="single" w:sz="6" w:space="0" w:color="000000"/>
            </w:tcBorders>
            <w:shd w:val="clear" w:color="auto" w:fill="auto"/>
          </w:tcPr>
          <w:p w:rsidR="003B104F" w:rsidRPr="001873BD" w:rsidRDefault="003B104F" w:rsidP="005425B3">
            <w:pPr>
              <w:pStyle w:val="BodyText3"/>
              <w:spacing w:before="60" w:after="60"/>
              <w:ind w:left="0" w:firstLine="0"/>
              <w:rPr>
                <w:rFonts w:ascii="Arial" w:hAnsi="Arial" w:cs="Arial"/>
                <w:sz w:val="22"/>
                <w:szCs w:val="22"/>
              </w:rPr>
            </w:pPr>
          </w:p>
        </w:tc>
        <w:tc>
          <w:tcPr>
            <w:tcW w:w="1276" w:type="dxa"/>
            <w:tcBorders>
              <w:left w:val="single" w:sz="6" w:space="0" w:color="000000"/>
              <w:right w:val="single" w:sz="6" w:space="0" w:color="000000"/>
            </w:tcBorders>
            <w:shd w:val="clear" w:color="auto" w:fill="auto"/>
          </w:tcPr>
          <w:p w:rsidR="003B104F" w:rsidRPr="00963330" w:rsidRDefault="003B104F" w:rsidP="003B104F">
            <w:pPr>
              <w:pStyle w:val="BodyText3"/>
              <w:spacing w:before="60" w:after="60"/>
              <w:rPr>
                <w:rFonts w:ascii="Tahoma" w:hAnsi="Tahoma" w:cs="Tahoma"/>
              </w:rPr>
            </w:pPr>
          </w:p>
        </w:tc>
      </w:tr>
      <w:tr w:rsidR="0048394B" w:rsidRPr="00963330" w:rsidTr="001873BD">
        <w:tblPrEx>
          <w:tblCellMar>
            <w:top w:w="0" w:type="dxa"/>
            <w:bottom w:w="0" w:type="dxa"/>
          </w:tblCellMar>
        </w:tblPrEx>
        <w:tc>
          <w:tcPr>
            <w:tcW w:w="2835" w:type="dxa"/>
            <w:tcBorders>
              <w:top w:val="single" w:sz="6" w:space="0" w:color="000000"/>
              <w:left w:val="single" w:sz="6" w:space="0" w:color="000000"/>
              <w:bottom w:val="single" w:sz="6" w:space="0" w:color="000000"/>
              <w:right w:val="single" w:sz="6" w:space="0" w:color="000000"/>
            </w:tcBorders>
          </w:tcPr>
          <w:p w:rsidR="0048394B" w:rsidRPr="001873BD" w:rsidRDefault="0048394B" w:rsidP="003B104F">
            <w:pPr>
              <w:pStyle w:val="BodyText3"/>
              <w:spacing w:before="60" w:after="60"/>
              <w:rPr>
                <w:rFonts w:ascii="Arial" w:hAnsi="Arial" w:cs="Arial"/>
                <w:sz w:val="22"/>
                <w:szCs w:val="22"/>
              </w:rPr>
            </w:pPr>
          </w:p>
        </w:tc>
        <w:tc>
          <w:tcPr>
            <w:tcW w:w="3260" w:type="dxa"/>
            <w:tcBorders>
              <w:left w:val="single" w:sz="6" w:space="0" w:color="000000"/>
              <w:right w:val="single" w:sz="6" w:space="0" w:color="000000"/>
            </w:tcBorders>
          </w:tcPr>
          <w:p w:rsidR="0048394B" w:rsidRPr="001873BD" w:rsidRDefault="0048394B" w:rsidP="003B104F">
            <w:pPr>
              <w:pStyle w:val="BodyText3"/>
              <w:spacing w:before="60" w:after="60"/>
              <w:rPr>
                <w:rFonts w:ascii="Arial" w:hAnsi="Arial" w:cs="Arial"/>
                <w:sz w:val="22"/>
                <w:szCs w:val="22"/>
              </w:rPr>
            </w:pPr>
            <w:r>
              <w:rPr>
                <w:rFonts w:ascii="Arial" w:hAnsi="Arial" w:cs="Arial"/>
                <w:sz w:val="22"/>
                <w:szCs w:val="22"/>
              </w:rPr>
              <w:t>Contract Manager</w:t>
            </w:r>
          </w:p>
        </w:tc>
        <w:tc>
          <w:tcPr>
            <w:tcW w:w="2268" w:type="dxa"/>
            <w:tcBorders>
              <w:left w:val="single" w:sz="6" w:space="0" w:color="000000"/>
              <w:right w:val="single" w:sz="6" w:space="0" w:color="000000"/>
            </w:tcBorders>
            <w:shd w:val="clear" w:color="auto" w:fill="auto"/>
          </w:tcPr>
          <w:p w:rsidR="0048394B" w:rsidRPr="001873BD" w:rsidRDefault="0048394B" w:rsidP="005425B3">
            <w:pPr>
              <w:pStyle w:val="BodyText3"/>
              <w:spacing w:before="60" w:after="60"/>
              <w:ind w:left="0" w:firstLine="0"/>
              <w:rPr>
                <w:rFonts w:ascii="Arial" w:hAnsi="Arial" w:cs="Arial"/>
                <w:sz w:val="22"/>
                <w:szCs w:val="22"/>
              </w:rPr>
            </w:pPr>
          </w:p>
        </w:tc>
        <w:tc>
          <w:tcPr>
            <w:tcW w:w="1276" w:type="dxa"/>
            <w:tcBorders>
              <w:left w:val="single" w:sz="6" w:space="0" w:color="000000"/>
              <w:right w:val="single" w:sz="6" w:space="0" w:color="000000"/>
            </w:tcBorders>
            <w:shd w:val="clear" w:color="auto" w:fill="auto"/>
          </w:tcPr>
          <w:p w:rsidR="0048394B" w:rsidRPr="00963330" w:rsidRDefault="0048394B" w:rsidP="003B104F">
            <w:pPr>
              <w:pStyle w:val="BodyText3"/>
              <w:spacing w:before="60" w:after="60"/>
              <w:rPr>
                <w:rFonts w:ascii="Tahoma" w:hAnsi="Tahoma" w:cs="Tahoma"/>
              </w:rPr>
            </w:pPr>
          </w:p>
        </w:tc>
      </w:tr>
      <w:tr w:rsidR="00497507" w:rsidRPr="00963330" w:rsidTr="001E3360">
        <w:tblPrEx>
          <w:tblCellMar>
            <w:top w:w="0" w:type="dxa"/>
            <w:bottom w:w="0" w:type="dxa"/>
          </w:tblCellMar>
        </w:tblPrEx>
        <w:tc>
          <w:tcPr>
            <w:tcW w:w="9639" w:type="dxa"/>
            <w:gridSpan w:val="4"/>
            <w:tcBorders>
              <w:top w:val="single" w:sz="6" w:space="0" w:color="000000"/>
              <w:left w:val="single" w:sz="6" w:space="0" w:color="000000"/>
              <w:bottom w:val="single" w:sz="6" w:space="0" w:color="000000"/>
              <w:right w:val="single" w:sz="6" w:space="0" w:color="000000"/>
            </w:tcBorders>
          </w:tcPr>
          <w:p w:rsidR="0048394B" w:rsidRDefault="0048394B" w:rsidP="00497507">
            <w:pPr>
              <w:pStyle w:val="BodyText3"/>
              <w:spacing w:before="60" w:after="60"/>
              <w:jc w:val="center"/>
              <w:rPr>
                <w:rFonts w:ascii="Arial" w:hAnsi="Arial" w:cs="Arial"/>
                <w:b/>
                <w:sz w:val="24"/>
                <w:szCs w:val="24"/>
              </w:rPr>
            </w:pPr>
          </w:p>
          <w:p w:rsidR="000E587B" w:rsidRDefault="000E587B" w:rsidP="00497507">
            <w:pPr>
              <w:pStyle w:val="BodyText3"/>
              <w:spacing w:before="60" w:after="60"/>
              <w:jc w:val="center"/>
              <w:rPr>
                <w:rFonts w:ascii="Arial" w:hAnsi="Arial" w:cs="Arial"/>
                <w:b/>
                <w:sz w:val="24"/>
                <w:szCs w:val="24"/>
              </w:rPr>
            </w:pPr>
          </w:p>
          <w:p w:rsidR="000E587B" w:rsidRDefault="000E587B" w:rsidP="00497507">
            <w:pPr>
              <w:pStyle w:val="BodyText3"/>
              <w:spacing w:before="60" w:after="60"/>
              <w:jc w:val="center"/>
              <w:rPr>
                <w:rFonts w:ascii="Arial" w:hAnsi="Arial" w:cs="Arial"/>
                <w:b/>
                <w:sz w:val="24"/>
                <w:szCs w:val="24"/>
              </w:rPr>
            </w:pPr>
          </w:p>
          <w:p w:rsidR="00497507" w:rsidRPr="00964894" w:rsidRDefault="000E587B" w:rsidP="00497507">
            <w:pPr>
              <w:pStyle w:val="BodyText3"/>
              <w:spacing w:before="60" w:after="60"/>
              <w:jc w:val="center"/>
              <w:rPr>
                <w:rFonts w:ascii="Tahoma" w:hAnsi="Tahoma" w:cs="Tahoma"/>
                <w:sz w:val="24"/>
                <w:szCs w:val="24"/>
              </w:rPr>
            </w:pPr>
            <w:r>
              <w:rPr>
                <w:rFonts w:ascii="Arial" w:hAnsi="Arial" w:cs="Arial"/>
                <w:b/>
                <w:sz w:val="24"/>
                <w:szCs w:val="24"/>
              </w:rPr>
              <w:t>[service provider]</w:t>
            </w:r>
            <w:r w:rsidR="00497507" w:rsidRPr="00964894">
              <w:rPr>
                <w:rFonts w:ascii="Arial" w:hAnsi="Arial" w:cs="Arial"/>
                <w:b/>
                <w:sz w:val="24"/>
                <w:szCs w:val="24"/>
              </w:rPr>
              <w:t>Distribution list</w:t>
            </w:r>
          </w:p>
        </w:tc>
      </w:tr>
      <w:tr w:rsidR="00497507" w:rsidRPr="00963330" w:rsidTr="001873BD">
        <w:tblPrEx>
          <w:tblCellMar>
            <w:top w:w="0" w:type="dxa"/>
            <w:bottom w:w="0" w:type="dxa"/>
          </w:tblCellMar>
        </w:tblPrEx>
        <w:tc>
          <w:tcPr>
            <w:tcW w:w="2835" w:type="dxa"/>
            <w:tcBorders>
              <w:top w:val="single" w:sz="6" w:space="0" w:color="000000"/>
              <w:left w:val="single" w:sz="6" w:space="0" w:color="000000"/>
              <w:bottom w:val="single" w:sz="6" w:space="0" w:color="000000"/>
              <w:right w:val="single" w:sz="6" w:space="0" w:color="000000"/>
            </w:tcBorders>
          </w:tcPr>
          <w:p w:rsidR="00497507" w:rsidRPr="001A5BD4" w:rsidRDefault="00497507" w:rsidP="001E3360">
            <w:pPr>
              <w:pStyle w:val="BodyText3"/>
              <w:spacing w:before="60" w:after="60"/>
              <w:rPr>
                <w:rFonts w:ascii="Arial" w:hAnsi="Arial" w:cs="Arial"/>
                <w:sz w:val="22"/>
                <w:szCs w:val="22"/>
              </w:rPr>
            </w:pPr>
          </w:p>
        </w:tc>
        <w:tc>
          <w:tcPr>
            <w:tcW w:w="3260" w:type="dxa"/>
            <w:tcBorders>
              <w:left w:val="single" w:sz="6" w:space="0" w:color="000000"/>
              <w:right w:val="single" w:sz="6" w:space="0" w:color="000000"/>
            </w:tcBorders>
          </w:tcPr>
          <w:p w:rsidR="00497507" w:rsidRPr="001A5BD4" w:rsidRDefault="001A5BD4" w:rsidP="001E3360">
            <w:pPr>
              <w:pStyle w:val="BodyText3"/>
              <w:spacing w:before="60" w:after="60"/>
              <w:rPr>
                <w:rFonts w:ascii="Arial" w:hAnsi="Arial" w:cs="Arial"/>
                <w:sz w:val="22"/>
                <w:szCs w:val="22"/>
              </w:rPr>
            </w:pPr>
            <w:r w:rsidRPr="001A5BD4">
              <w:rPr>
                <w:rFonts w:ascii="Arial" w:hAnsi="Arial" w:cs="Arial"/>
                <w:sz w:val="22"/>
                <w:szCs w:val="22"/>
              </w:rPr>
              <w:t>Senior Manager - Transition</w:t>
            </w:r>
          </w:p>
        </w:tc>
        <w:tc>
          <w:tcPr>
            <w:tcW w:w="2268" w:type="dxa"/>
            <w:tcBorders>
              <w:left w:val="single" w:sz="6" w:space="0" w:color="000000"/>
              <w:right w:val="single" w:sz="6" w:space="0" w:color="000000"/>
            </w:tcBorders>
            <w:shd w:val="clear" w:color="auto" w:fill="auto"/>
          </w:tcPr>
          <w:p w:rsidR="00497507" w:rsidRPr="001A5BD4" w:rsidRDefault="00497507" w:rsidP="001E3360">
            <w:pPr>
              <w:pStyle w:val="BodyText3"/>
              <w:spacing w:before="60" w:after="60"/>
              <w:rPr>
                <w:rFonts w:ascii="Arial" w:hAnsi="Arial" w:cs="Arial"/>
                <w:sz w:val="22"/>
                <w:szCs w:val="22"/>
              </w:rPr>
            </w:pPr>
          </w:p>
        </w:tc>
        <w:tc>
          <w:tcPr>
            <w:tcW w:w="1276" w:type="dxa"/>
            <w:tcBorders>
              <w:left w:val="single" w:sz="6" w:space="0" w:color="000000"/>
              <w:right w:val="single" w:sz="6" w:space="0" w:color="000000"/>
            </w:tcBorders>
            <w:shd w:val="clear" w:color="auto" w:fill="auto"/>
          </w:tcPr>
          <w:p w:rsidR="00497507" w:rsidRPr="00963330" w:rsidRDefault="00497507" w:rsidP="001E3360">
            <w:pPr>
              <w:pStyle w:val="BodyText3"/>
              <w:spacing w:before="60" w:after="60"/>
              <w:rPr>
                <w:rFonts w:ascii="Tahoma" w:hAnsi="Tahoma" w:cs="Tahoma"/>
              </w:rPr>
            </w:pPr>
          </w:p>
        </w:tc>
      </w:tr>
      <w:tr w:rsidR="00497507" w:rsidRPr="00963330" w:rsidTr="001873BD">
        <w:tblPrEx>
          <w:tblCellMar>
            <w:top w:w="0" w:type="dxa"/>
            <w:bottom w:w="0" w:type="dxa"/>
          </w:tblCellMar>
        </w:tblPrEx>
        <w:tc>
          <w:tcPr>
            <w:tcW w:w="2835" w:type="dxa"/>
            <w:tcBorders>
              <w:top w:val="single" w:sz="6" w:space="0" w:color="000000"/>
              <w:left w:val="single" w:sz="6" w:space="0" w:color="000000"/>
              <w:bottom w:val="single" w:sz="6" w:space="0" w:color="000000"/>
              <w:right w:val="single" w:sz="6" w:space="0" w:color="000000"/>
            </w:tcBorders>
          </w:tcPr>
          <w:p w:rsidR="00497507" w:rsidRPr="001A5BD4" w:rsidRDefault="00497507" w:rsidP="001E3360">
            <w:pPr>
              <w:pStyle w:val="BodyText3"/>
              <w:spacing w:before="60" w:after="60"/>
              <w:rPr>
                <w:rFonts w:ascii="Arial" w:hAnsi="Arial" w:cs="Arial"/>
                <w:sz w:val="22"/>
                <w:szCs w:val="22"/>
              </w:rPr>
            </w:pPr>
          </w:p>
        </w:tc>
        <w:tc>
          <w:tcPr>
            <w:tcW w:w="3260" w:type="dxa"/>
            <w:tcBorders>
              <w:left w:val="single" w:sz="6" w:space="0" w:color="000000"/>
              <w:right w:val="single" w:sz="6" w:space="0" w:color="000000"/>
            </w:tcBorders>
          </w:tcPr>
          <w:p w:rsidR="00497507" w:rsidRPr="001A5BD4" w:rsidRDefault="001A5BD4" w:rsidP="001E3360">
            <w:pPr>
              <w:pStyle w:val="BodyText3"/>
              <w:spacing w:before="60" w:after="60"/>
              <w:rPr>
                <w:rFonts w:ascii="Arial" w:hAnsi="Arial" w:cs="Arial"/>
                <w:sz w:val="22"/>
                <w:szCs w:val="22"/>
              </w:rPr>
            </w:pPr>
            <w:r w:rsidRPr="001A5BD4">
              <w:rPr>
                <w:rFonts w:ascii="Arial" w:hAnsi="Arial" w:cs="Arial"/>
                <w:sz w:val="22"/>
                <w:szCs w:val="22"/>
              </w:rPr>
              <w:t>Program Manager</w:t>
            </w:r>
          </w:p>
        </w:tc>
        <w:tc>
          <w:tcPr>
            <w:tcW w:w="2268" w:type="dxa"/>
            <w:tcBorders>
              <w:left w:val="single" w:sz="6" w:space="0" w:color="000000"/>
              <w:right w:val="single" w:sz="6" w:space="0" w:color="000000"/>
            </w:tcBorders>
            <w:shd w:val="clear" w:color="auto" w:fill="auto"/>
          </w:tcPr>
          <w:p w:rsidR="00497507" w:rsidRPr="001A5BD4" w:rsidRDefault="00497507" w:rsidP="001E3360">
            <w:pPr>
              <w:pStyle w:val="BodyText3"/>
              <w:spacing w:before="60" w:after="60"/>
              <w:rPr>
                <w:rFonts w:ascii="Arial" w:hAnsi="Arial" w:cs="Arial"/>
                <w:sz w:val="22"/>
                <w:szCs w:val="22"/>
              </w:rPr>
            </w:pPr>
          </w:p>
        </w:tc>
        <w:tc>
          <w:tcPr>
            <w:tcW w:w="1276" w:type="dxa"/>
            <w:tcBorders>
              <w:left w:val="single" w:sz="6" w:space="0" w:color="000000"/>
              <w:right w:val="single" w:sz="6" w:space="0" w:color="000000"/>
            </w:tcBorders>
            <w:shd w:val="clear" w:color="auto" w:fill="auto"/>
          </w:tcPr>
          <w:p w:rsidR="00497507" w:rsidRPr="00963330" w:rsidRDefault="00497507" w:rsidP="001E3360">
            <w:pPr>
              <w:pStyle w:val="BodyText3"/>
              <w:spacing w:before="60" w:after="60"/>
              <w:rPr>
                <w:rFonts w:ascii="Tahoma" w:hAnsi="Tahoma" w:cs="Tahoma"/>
              </w:rPr>
            </w:pPr>
          </w:p>
        </w:tc>
      </w:tr>
      <w:tr w:rsidR="00497507" w:rsidRPr="00963330" w:rsidTr="001873BD">
        <w:tblPrEx>
          <w:tblCellMar>
            <w:top w:w="0" w:type="dxa"/>
            <w:bottom w:w="0" w:type="dxa"/>
          </w:tblCellMar>
        </w:tblPrEx>
        <w:tc>
          <w:tcPr>
            <w:tcW w:w="2835" w:type="dxa"/>
            <w:tcBorders>
              <w:top w:val="single" w:sz="6" w:space="0" w:color="000000"/>
              <w:left w:val="single" w:sz="6" w:space="0" w:color="000000"/>
              <w:bottom w:val="single" w:sz="6" w:space="0" w:color="000000"/>
              <w:right w:val="single" w:sz="6" w:space="0" w:color="000000"/>
            </w:tcBorders>
          </w:tcPr>
          <w:p w:rsidR="00497507" w:rsidRPr="001A5BD4" w:rsidRDefault="00497507" w:rsidP="001E3360">
            <w:pPr>
              <w:pStyle w:val="BodyText3"/>
              <w:spacing w:before="60" w:after="60"/>
              <w:rPr>
                <w:rFonts w:ascii="Arial" w:hAnsi="Arial" w:cs="Arial"/>
                <w:sz w:val="22"/>
                <w:szCs w:val="22"/>
              </w:rPr>
            </w:pPr>
          </w:p>
        </w:tc>
        <w:tc>
          <w:tcPr>
            <w:tcW w:w="3260" w:type="dxa"/>
            <w:tcBorders>
              <w:left w:val="single" w:sz="6" w:space="0" w:color="000000"/>
              <w:right w:val="single" w:sz="6" w:space="0" w:color="000000"/>
            </w:tcBorders>
          </w:tcPr>
          <w:p w:rsidR="00497507" w:rsidRPr="001A5BD4" w:rsidRDefault="001A5BD4" w:rsidP="001E3360">
            <w:pPr>
              <w:pStyle w:val="BodyText3"/>
              <w:spacing w:before="60" w:after="60"/>
              <w:rPr>
                <w:rFonts w:ascii="Arial" w:hAnsi="Arial" w:cs="Arial"/>
                <w:sz w:val="22"/>
                <w:szCs w:val="22"/>
              </w:rPr>
            </w:pPr>
            <w:r w:rsidRPr="001A5BD4">
              <w:rPr>
                <w:rFonts w:ascii="Arial" w:hAnsi="Arial" w:cs="Arial"/>
                <w:sz w:val="22"/>
                <w:szCs w:val="22"/>
              </w:rPr>
              <w:t>Business Manager</w:t>
            </w:r>
          </w:p>
        </w:tc>
        <w:tc>
          <w:tcPr>
            <w:tcW w:w="2268" w:type="dxa"/>
            <w:tcBorders>
              <w:left w:val="single" w:sz="6" w:space="0" w:color="000000"/>
              <w:right w:val="single" w:sz="6" w:space="0" w:color="000000"/>
            </w:tcBorders>
            <w:shd w:val="clear" w:color="auto" w:fill="auto"/>
          </w:tcPr>
          <w:p w:rsidR="00497507" w:rsidRPr="001A5BD4" w:rsidRDefault="00497507" w:rsidP="001E3360">
            <w:pPr>
              <w:pStyle w:val="BodyText3"/>
              <w:spacing w:before="60" w:after="60"/>
              <w:rPr>
                <w:rFonts w:ascii="Arial" w:hAnsi="Arial" w:cs="Arial"/>
                <w:sz w:val="22"/>
                <w:szCs w:val="22"/>
              </w:rPr>
            </w:pPr>
          </w:p>
        </w:tc>
        <w:tc>
          <w:tcPr>
            <w:tcW w:w="1276" w:type="dxa"/>
            <w:tcBorders>
              <w:left w:val="single" w:sz="6" w:space="0" w:color="000000"/>
              <w:right w:val="single" w:sz="6" w:space="0" w:color="000000"/>
            </w:tcBorders>
            <w:shd w:val="clear" w:color="auto" w:fill="auto"/>
          </w:tcPr>
          <w:p w:rsidR="00497507" w:rsidRPr="00963330" w:rsidRDefault="00497507" w:rsidP="001E3360">
            <w:pPr>
              <w:pStyle w:val="BodyText3"/>
              <w:spacing w:before="60" w:after="60"/>
              <w:rPr>
                <w:rFonts w:ascii="Tahoma" w:hAnsi="Tahoma" w:cs="Tahoma"/>
              </w:rPr>
            </w:pPr>
          </w:p>
        </w:tc>
      </w:tr>
      <w:tr w:rsidR="00497507" w:rsidRPr="00963330" w:rsidTr="001873BD">
        <w:tblPrEx>
          <w:tblCellMar>
            <w:top w:w="0" w:type="dxa"/>
            <w:bottom w:w="0" w:type="dxa"/>
          </w:tblCellMar>
        </w:tblPrEx>
        <w:tc>
          <w:tcPr>
            <w:tcW w:w="2835" w:type="dxa"/>
            <w:tcBorders>
              <w:top w:val="single" w:sz="6" w:space="0" w:color="000000"/>
              <w:left w:val="single" w:sz="6" w:space="0" w:color="000000"/>
              <w:bottom w:val="single" w:sz="6" w:space="0" w:color="000000"/>
              <w:right w:val="single" w:sz="6" w:space="0" w:color="000000"/>
            </w:tcBorders>
          </w:tcPr>
          <w:p w:rsidR="00497507" w:rsidRPr="001A5BD4" w:rsidRDefault="00497507" w:rsidP="001E3360">
            <w:pPr>
              <w:pStyle w:val="BodyText3"/>
              <w:spacing w:before="60" w:after="60"/>
              <w:rPr>
                <w:rFonts w:ascii="Arial" w:hAnsi="Arial" w:cs="Arial"/>
                <w:sz w:val="22"/>
                <w:szCs w:val="22"/>
              </w:rPr>
            </w:pPr>
          </w:p>
        </w:tc>
        <w:tc>
          <w:tcPr>
            <w:tcW w:w="3260" w:type="dxa"/>
            <w:tcBorders>
              <w:left w:val="single" w:sz="6" w:space="0" w:color="000000"/>
              <w:right w:val="single" w:sz="6" w:space="0" w:color="000000"/>
            </w:tcBorders>
          </w:tcPr>
          <w:p w:rsidR="00497507" w:rsidRPr="001A5BD4" w:rsidRDefault="001A5BD4" w:rsidP="001E3360">
            <w:pPr>
              <w:pStyle w:val="BodyText3"/>
              <w:spacing w:before="60" w:after="60"/>
              <w:rPr>
                <w:rFonts w:ascii="Arial" w:hAnsi="Arial" w:cs="Arial"/>
                <w:sz w:val="22"/>
                <w:szCs w:val="22"/>
              </w:rPr>
            </w:pPr>
            <w:r w:rsidRPr="001A5BD4">
              <w:rPr>
                <w:rFonts w:ascii="Arial" w:hAnsi="Arial" w:cs="Arial"/>
                <w:sz w:val="22"/>
                <w:szCs w:val="22"/>
              </w:rPr>
              <w:t>Program Sponsor</w:t>
            </w:r>
          </w:p>
        </w:tc>
        <w:tc>
          <w:tcPr>
            <w:tcW w:w="2268" w:type="dxa"/>
            <w:tcBorders>
              <w:left w:val="single" w:sz="6" w:space="0" w:color="000000"/>
              <w:right w:val="single" w:sz="6" w:space="0" w:color="000000"/>
            </w:tcBorders>
            <w:shd w:val="clear" w:color="auto" w:fill="auto"/>
          </w:tcPr>
          <w:p w:rsidR="00497507" w:rsidRPr="001A5BD4" w:rsidRDefault="00497507" w:rsidP="001E3360">
            <w:pPr>
              <w:pStyle w:val="BodyText3"/>
              <w:spacing w:before="60" w:after="60"/>
              <w:rPr>
                <w:rFonts w:ascii="Arial" w:hAnsi="Arial" w:cs="Arial"/>
                <w:sz w:val="22"/>
                <w:szCs w:val="22"/>
              </w:rPr>
            </w:pPr>
          </w:p>
        </w:tc>
        <w:tc>
          <w:tcPr>
            <w:tcW w:w="1276" w:type="dxa"/>
            <w:tcBorders>
              <w:left w:val="single" w:sz="6" w:space="0" w:color="000000"/>
              <w:right w:val="single" w:sz="6" w:space="0" w:color="000000"/>
            </w:tcBorders>
            <w:shd w:val="clear" w:color="auto" w:fill="auto"/>
          </w:tcPr>
          <w:p w:rsidR="00497507" w:rsidRPr="00963330" w:rsidRDefault="00497507" w:rsidP="001E3360">
            <w:pPr>
              <w:pStyle w:val="BodyText3"/>
              <w:spacing w:before="60" w:after="60"/>
              <w:rPr>
                <w:rFonts w:ascii="Tahoma" w:hAnsi="Tahoma" w:cs="Tahoma"/>
              </w:rPr>
            </w:pPr>
          </w:p>
        </w:tc>
      </w:tr>
      <w:tr w:rsidR="006F29E9" w:rsidRPr="00963330" w:rsidTr="001E3360">
        <w:tblPrEx>
          <w:tblCellMar>
            <w:top w:w="0" w:type="dxa"/>
            <w:bottom w:w="0" w:type="dxa"/>
          </w:tblCellMar>
        </w:tblPrEx>
        <w:tc>
          <w:tcPr>
            <w:tcW w:w="9639" w:type="dxa"/>
            <w:gridSpan w:val="4"/>
            <w:tcBorders>
              <w:top w:val="single" w:sz="6" w:space="0" w:color="000000"/>
              <w:left w:val="single" w:sz="6" w:space="0" w:color="000000"/>
              <w:bottom w:val="single" w:sz="6" w:space="0" w:color="000000"/>
              <w:right w:val="single" w:sz="6" w:space="0" w:color="000000"/>
            </w:tcBorders>
          </w:tcPr>
          <w:p w:rsidR="00497507" w:rsidRPr="00497507" w:rsidRDefault="00497507" w:rsidP="00497507">
            <w:pPr>
              <w:pStyle w:val="BodyText3"/>
              <w:spacing w:before="60" w:after="60"/>
              <w:jc w:val="center"/>
              <w:rPr>
                <w:rFonts w:ascii="Arial" w:hAnsi="Arial" w:cs="Arial"/>
                <w:sz w:val="22"/>
                <w:szCs w:val="22"/>
              </w:rPr>
            </w:pPr>
          </w:p>
        </w:tc>
      </w:tr>
    </w:tbl>
    <w:p w:rsidR="0049674D" w:rsidRDefault="0049674D" w:rsidP="0049674D">
      <w:pPr>
        <w:rPr>
          <w:rFonts w:ascii="Tahoma" w:hAnsi="Tahoma" w:cs="Tahoma"/>
          <w:b/>
          <w:sz w:val="28"/>
          <w:szCs w:val="28"/>
        </w:rPr>
      </w:pPr>
    </w:p>
    <w:p w:rsidR="00C45D8F" w:rsidRPr="00963330" w:rsidRDefault="00C45D8F" w:rsidP="0049674D">
      <w:pPr>
        <w:ind w:firstLine="284"/>
        <w:rPr>
          <w:rFonts w:ascii="Tahoma" w:hAnsi="Tahoma" w:cs="Tahoma"/>
          <w:b/>
          <w:sz w:val="28"/>
          <w:szCs w:val="28"/>
        </w:rPr>
      </w:pPr>
      <w:r w:rsidRPr="00963330">
        <w:rPr>
          <w:rFonts w:ascii="Tahoma" w:hAnsi="Tahoma" w:cs="Tahoma"/>
          <w:b/>
          <w:sz w:val="28"/>
          <w:szCs w:val="28"/>
        </w:rPr>
        <w:t xml:space="preserve">Document Approval </w:t>
      </w:r>
    </w:p>
    <w:p w:rsidR="00C45D8F" w:rsidRPr="00963330" w:rsidRDefault="00C45D8F" w:rsidP="00C45D8F">
      <w:pPr>
        <w:ind w:left="720"/>
        <w:rPr>
          <w:rFonts w:ascii="Tahoma" w:hAnsi="Tahoma" w:cs="Tahoma"/>
          <w:b/>
          <w:bCs/>
          <w:sz w:val="24"/>
          <w:szCs w:val="24"/>
        </w:rPr>
      </w:pPr>
    </w:p>
    <w:p w:rsidR="00C45D8F" w:rsidRPr="0049674D" w:rsidRDefault="00C45D8F" w:rsidP="00963330">
      <w:pPr>
        <w:ind w:left="284"/>
        <w:rPr>
          <w:rFonts w:ascii="Tahoma" w:hAnsi="Tahoma" w:cs="Tahoma"/>
          <w:bCs/>
          <w:sz w:val="24"/>
          <w:szCs w:val="24"/>
        </w:rPr>
      </w:pPr>
      <w:r w:rsidRPr="0049674D">
        <w:rPr>
          <w:rFonts w:ascii="Tahoma" w:hAnsi="Tahoma" w:cs="Tahoma"/>
          <w:bCs/>
          <w:sz w:val="24"/>
          <w:szCs w:val="24"/>
        </w:rPr>
        <w:t>This document has been approved by</w:t>
      </w:r>
      <w:bookmarkEnd w:id="19"/>
      <w:r w:rsidR="00677779" w:rsidRPr="0049674D">
        <w:rPr>
          <w:rFonts w:ascii="Tahoma" w:hAnsi="Tahoma" w:cs="Tahoma"/>
          <w:bCs/>
          <w:sz w:val="24"/>
          <w:szCs w:val="24"/>
        </w:rPr>
        <w:t>:</w:t>
      </w:r>
    </w:p>
    <w:p w:rsidR="00C45D8F" w:rsidRPr="00963330" w:rsidRDefault="00C45D8F" w:rsidP="00C45D8F">
      <w:pPr>
        <w:ind w:left="720"/>
        <w:rPr>
          <w:rFonts w:ascii="Tahoma" w:hAnsi="Tahoma" w:cs="Tahoma"/>
        </w:rPr>
      </w:pPr>
    </w:p>
    <w:tbl>
      <w:tblPr>
        <w:tblW w:w="544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2006"/>
        <w:gridCol w:w="1740"/>
        <w:gridCol w:w="3702"/>
      </w:tblGrid>
      <w:tr w:rsidR="00843678" w:rsidRPr="00963330" w:rsidTr="009165F3">
        <w:tblPrEx>
          <w:tblCellMar>
            <w:top w:w="0" w:type="dxa"/>
            <w:bottom w:w="0" w:type="dxa"/>
          </w:tblCellMar>
        </w:tblPrEx>
        <w:trPr>
          <w:cantSplit/>
        </w:trPr>
        <w:tc>
          <w:tcPr>
            <w:tcW w:w="1079" w:type="pct"/>
            <w:shd w:val="pct10" w:color="auto" w:fill="auto"/>
          </w:tcPr>
          <w:p w:rsidR="00843678" w:rsidRPr="00963330" w:rsidRDefault="00843678" w:rsidP="0055157C">
            <w:pPr>
              <w:pStyle w:val="BodyText3"/>
              <w:spacing w:before="100" w:after="100"/>
              <w:jc w:val="center"/>
              <w:rPr>
                <w:rFonts w:ascii="Tahoma" w:hAnsi="Tahoma" w:cs="Tahoma"/>
                <w:b/>
                <w:sz w:val="24"/>
                <w:szCs w:val="24"/>
              </w:rPr>
            </w:pPr>
            <w:r w:rsidRPr="00963330">
              <w:rPr>
                <w:rFonts w:ascii="Tahoma" w:hAnsi="Tahoma" w:cs="Tahoma"/>
                <w:b/>
                <w:sz w:val="24"/>
                <w:szCs w:val="24"/>
              </w:rPr>
              <w:t>Name</w:t>
            </w:r>
          </w:p>
        </w:tc>
        <w:tc>
          <w:tcPr>
            <w:tcW w:w="1056" w:type="pct"/>
            <w:shd w:val="pct10" w:color="auto" w:fill="auto"/>
          </w:tcPr>
          <w:p w:rsidR="00843678" w:rsidRPr="00963330" w:rsidRDefault="00843678" w:rsidP="0055157C">
            <w:pPr>
              <w:pStyle w:val="BodyText3"/>
              <w:spacing w:before="100" w:after="100"/>
              <w:jc w:val="center"/>
              <w:rPr>
                <w:rFonts w:ascii="Tahoma" w:hAnsi="Tahoma" w:cs="Tahoma"/>
                <w:b/>
                <w:sz w:val="24"/>
                <w:szCs w:val="24"/>
              </w:rPr>
            </w:pPr>
            <w:r w:rsidRPr="00963330">
              <w:rPr>
                <w:rFonts w:ascii="Tahoma" w:hAnsi="Tahoma" w:cs="Tahoma"/>
                <w:b/>
                <w:sz w:val="24"/>
                <w:szCs w:val="24"/>
              </w:rPr>
              <w:t>Role</w:t>
            </w:r>
          </w:p>
        </w:tc>
        <w:tc>
          <w:tcPr>
            <w:tcW w:w="916" w:type="pct"/>
            <w:shd w:val="pct10" w:color="auto" w:fill="auto"/>
          </w:tcPr>
          <w:p w:rsidR="00843678" w:rsidRPr="00963330" w:rsidRDefault="00843678" w:rsidP="0055157C">
            <w:pPr>
              <w:pStyle w:val="BodyText3"/>
              <w:spacing w:before="100" w:after="100"/>
              <w:jc w:val="center"/>
              <w:rPr>
                <w:rFonts w:ascii="Tahoma" w:hAnsi="Tahoma" w:cs="Tahoma"/>
                <w:b/>
                <w:sz w:val="24"/>
                <w:szCs w:val="24"/>
              </w:rPr>
            </w:pPr>
            <w:r w:rsidRPr="00963330">
              <w:rPr>
                <w:rFonts w:ascii="Tahoma" w:hAnsi="Tahoma" w:cs="Tahoma"/>
                <w:b/>
                <w:sz w:val="24"/>
                <w:szCs w:val="24"/>
              </w:rPr>
              <w:t>Signature</w:t>
            </w:r>
          </w:p>
        </w:tc>
        <w:tc>
          <w:tcPr>
            <w:tcW w:w="1950" w:type="pct"/>
            <w:shd w:val="pct10" w:color="auto" w:fill="auto"/>
          </w:tcPr>
          <w:p w:rsidR="00843678" w:rsidRPr="00963330" w:rsidRDefault="00843678" w:rsidP="0055157C">
            <w:pPr>
              <w:pStyle w:val="BodyText3"/>
              <w:spacing w:before="100" w:after="100"/>
              <w:jc w:val="center"/>
              <w:rPr>
                <w:rFonts w:ascii="Tahoma" w:hAnsi="Tahoma" w:cs="Tahoma"/>
                <w:b/>
                <w:sz w:val="24"/>
                <w:szCs w:val="24"/>
              </w:rPr>
            </w:pPr>
            <w:r w:rsidRPr="00963330">
              <w:rPr>
                <w:rFonts w:ascii="Tahoma" w:hAnsi="Tahoma" w:cs="Tahoma"/>
                <w:b/>
                <w:sz w:val="24"/>
                <w:szCs w:val="24"/>
              </w:rPr>
              <w:t>Date approved</w:t>
            </w:r>
          </w:p>
        </w:tc>
      </w:tr>
      <w:tr w:rsidR="00DD7740" w:rsidRPr="00963330" w:rsidTr="009165F3">
        <w:tblPrEx>
          <w:tblCellMar>
            <w:top w:w="0" w:type="dxa"/>
            <w:bottom w:w="0" w:type="dxa"/>
          </w:tblCellMar>
        </w:tblPrEx>
        <w:trPr>
          <w:cantSplit/>
        </w:trPr>
        <w:tc>
          <w:tcPr>
            <w:tcW w:w="5000" w:type="pct"/>
            <w:gridSpan w:val="4"/>
          </w:tcPr>
          <w:p w:rsidR="00DD7740" w:rsidRPr="00643BDF" w:rsidRDefault="000E587B" w:rsidP="0009768A">
            <w:pPr>
              <w:pStyle w:val="BodyText3"/>
              <w:spacing w:before="60" w:after="60"/>
              <w:jc w:val="center"/>
              <w:rPr>
                <w:rFonts w:ascii="Arial" w:hAnsi="Arial" w:cs="Arial"/>
                <w:sz w:val="24"/>
                <w:szCs w:val="24"/>
              </w:rPr>
            </w:pPr>
            <w:r>
              <w:rPr>
                <w:rFonts w:ascii="Arial" w:hAnsi="Arial" w:cs="Arial"/>
                <w:b/>
                <w:sz w:val="24"/>
                <w:szCs w:val="24"/>
              </w:rPr>
              <w:t>[client]</w:t>
            </w:r>
            <w:r w:rsidR="00DD7740" w:rsidRPr="00643BDF">
              <w:rPr>
                <w:rFonts w:ascii="Arial" w:hAnsi="Arial" w:cs="Arial"/>
                <w:b/>
                <w:sz w:val="24"/>
                <w:szCs w:val="24"/>
              </w:rPr>
              <w:t xml:space="preserve"> Approvers</w:t>
            </w:r>
          </w:p>
        </w:tc>
      </w:tr>
      <w:tr w:rsidR="00643BDF" w:rsidRPr="00963330" w:rsidTr="009165F3">
        <w:tblPrEx>
          <w:tblCellMar>
            <w:top w:w="0" w:type="dxa"/>
            <w:bottom w:w="0" w:type="dxa"/>
          </w:tblCellMar>
        </w:tblPrEx>
        <w:trPr>
          <w:cantSplit/>
        </w:trPr>
        <w:tc>
          <w:tcPr>
            <w:tcW w:w="1079" w:type="pct"/>
          </w:tcPr>
          <w:p w:rsidR="00643BDF" w:rsidRPr="005E3699" w:rsidRDefault="00643BDF" w:rsidP="00643BDF">
            <w:pPr>
              <w:pStyle w:val="BodyText3"/>
              <w:spacing w:before="60" w:after="60"/>
              <w:rPr>
                <w:rFonts w:ascii="Arial" w:hAnsi="Arial" w:cs="Arial"/>
                <w:sz w:val="22"/>
                <w:szCs w:val="22"/>
              </w:rPr>
            </w:pPr>
          </w:p>
        </w:tc>
        <w:tc>
          <w:tcPr>
            <w:tcW w:w="1056" w:type="pct"/>
          </w:tcPr>
          <w:p w:rsidR="00643BDF" w:rsidRPr="005E3699" w:rsidRDefault="00643BDF" w:rsidP="00643BDF">
            <w:pPr>
              <w:pStyle w:val="BodyText3"/>
              <w:spacing w:before="60" w:after="60"/>
              <w:rPr>
                <w:rFonts w:ascii="Arial" w:hAnsi="Arial" w:cs="Arial"/>
                <w:sz w:val="22"/>
                <w:szCs w:val="22"/>
              </w:rPr>
            </w:pPr>
            <w:r w:rsidRPr="005E3699">
              <w:rPr>
                <w:rFonts w:ascii="Arial" w:hAnsi="Arial" w:cs="Arial"/>
                <w:sz w:val="22"/>
                <w:szCs w:val="22"/>
              </w:rPr>
              <w:t>Program Owner</w:t>
            </w:r>
          </w:p>
          <w:p w:rsidR="00643BDF" w:rsidRPr="005E3699" w:rsidRDefault="00643BDF" w:rsidP="00643BDF">
            <w:pPr>
              <w:pStyle w:val="BodyText3"/>
              <w:spacing w:before="60" w:after="60"/>
              <w:rPr>
                <w:rFonts w:ascii="Arial" w:hAnsi="Arial" w:cs="Arial"/>
                <w:sz w:val="22"/>
                <w:szCs w:val="22"/>
              </w:rPr>
            </w:pPr>
          </w:p>
        </w:tc>
        <w:tc>
          <w:tcPr>
            <w:tcW w:w="916" w:type="pct"/>
          </w:tcPr>
          <w:p w:rsidR="00643BDF" w:rsidRPr="00963330" w:rsidRDefault="00643BDF" w:rsidP="00643BDF">
            <w:pPr>
              <w:pStyle w:val="BodyText3"/>
              <w:spacing w:before="60" w:after="60"/>
              <w:rPr>
                <w:rFonts w:ascii="Tahoma" w:hAnsi="Tahoma" w:cs="Tahoma"/>
              </w:rPr>
            </w:pPr>
          </w:p>
        </w:tc>
        <w:tc>
          <w:tcPr>
            <w:tcW w:w="1950" w:type="pct"/>
          </w:tcPr>
          <w:p w:rsidR="00643BDF" w:rsidRPr="00963330" w:rsidRDefault="00643BDF" w:rsidP="00643BDF">
            <w:pPr>
              <w:pStyle w:val="BodyText3"/>
              <w:spacing w:before="60" w:after="60"/>
              <w:rPr>
                <w:rFonts w:ascii="Tahoma" w:hAnsi="Tahoma" w:cs="Tahoma"/>
              </w:rPr>
            </w:pPr>
          </w:p>
        </w:tc>
      </w:tr>
      <w:tr w:rsidR="00643BDF" w:rsidRPr="00963330" w:rsidTr="009165F3">
        <w:tblPrEx>
          <w:tblCellMar>
            <w:top w:w="0" w:type="dxa"/>
            <w:bottom w:w="0" w:type="dxa"/>
          </w:tblCellMar>
        </w:tblPrEx>
        <w:trPr>
          <w:cantSplit/>
        </w:trPr>
        <w:tc>
          <w:tcPr>
            <w:tcW w:w="1079" w:type="pct"/>
          </w:tcPr>
          <w:p w:rsidR="00643BDF" w:rsidRPr="005E3699" w:rsidRDefault="00643BDF" w:rsidP="0021085C">
            <w:pPr>
              <w:pStyle w:val="BodyText3"/>
              <w:spacing w:before="60" w:after="60"/>
              <w:ind w:left="34" w:hanging="34"/>
              <w:rPr>
                <w:rFonts w:ascii="Arial" w:hAnsi="Arial" w:cs="Arial"/>
                <w:sz w:val="22"/>
                <w:szCs w:val="22"/>
              </w:rPr>
            </w:pPr>
          </w:p>
        </w:tc>
        <w:tc>
          <w:tcPr>
            <w:tcW w:w="1056" w:type="pct"/>
          </w:tcPr>
          <w:p w:rsidR="00643BDF" w:rsidRPr="005E3699" w:rsidRDefault="00643BDF" w:rsidP="00643BDF">
            <w:pPr>
              <w:pStyle w:val="BodyText3"/>
              <w:spacing w:before="60" w:after="60"/>
              <w:rPr>
                <w:rFonts w:ascii="Arial" w:hAnsi="Arial" w:cs="Arial"/>
                <w:sz w:val="22"/>
                <w:szCs w:val="22"/>
              </w:rPr>
            </w:pPr>
            <w:r w:rsidRPr="005E3699">
              <w:rPr>
                <w:rFonts w:ascii="Arial" w:hAnsi="Arial" w:cs="Arial"/>
                <w:sz w:val="22"/>
                <w:szCs w:val="22"/>
              </w:rPr>
              <w:t>Program Sponsor</w:t>
            </w:r>
          </w:p>
          <w:p w:rsidR="00643BDF" w:rsidRPr="005E3699" w:rsidRDefault="00643BDF" w:rsidP="00643BDF">
            <w:pPr>
              <w:pStyle w:val="BodyText3"/>
              <w:spacing w:before="60" w:after="60"/>
              <w:rPr>
                <w:rFonts w:ascii="Arial" w:hAnsi="Arial" w:cs="Arial"/>
                <w:sz w:val="22"/>
                <w:szCs w:val="22"/>
              </w:rPr>
            </w:pPr>
          </w:p>
        </w:tc>
        <w:tc>
          <w:tcPr>
            <w:tcW w:w="916" w:type="pct"/>
          </w:tcPr>
          <w:p w:rsidR="00643BDF" w:rsidRPr="00963330" w:rsidRDefault="00643BDF" w:rsidP="00643BDF">
            <w:pPr>
              <w:pStyle w:val="BodyText3"/>
              <w:spacing w:before="60" w:after="60"/>
              <w:rPr>
                <w:rFonts w:ascii="Tahoma" w:hAnsi="Tahoma" w:cs="Tahoma"/>
              </w:rPr>
            </w:pPr>
          </w:p>
        </w:tc>
        <w:tc>
          <w:tcPr>
            <w:tcW w:w="1950" w:type="pct"/>
          </w:tcPr>
          <w:p w:rsidR="00643BDF" w:rsidRPr="00963330" w:rsidRDefault="00643BDF" w:rsidP="00643BDF">
            <w:pPr>
              <w:pStyle w:val="BodyText3"/>
              <w:spacing w:before="60" w:after="60"/>
              <w:rPr>
                <w:rFonts w:ascii="Tahoma" w:hAnsi="Tahoma" w:cs="Tahoma"/>
              </w:rPr>
            </w:pPr>
          </w:p>
        </w:tc>
      </w:tr>
      <w:tr w:rsidR="00643BDF" w:rsidRPr="00963330" w:rsidTr="009165F3">
        <w:tblPrEx>
          <w:tblCellMar>
            <w:top w:w="0" w:type="dxa"/>
            <w:bottom w:w="0" w:type="dxa"/>
          </w:tblCellMar>
        </w:tblPrEx>
        <w:trPr>
          <w:cantSplit/>
        </w:trPr>
        <w:tc>
          <w:tcPr>
            <w:tcW w:w="1079" w:type="pct"/>
          </w:tcPr>
          <w:p w:rsidR="00643BDF" w:rsidRPr="00C063A3" w:rsidRDefault="00643BDF" w:rsidP="00643BDF">
            <w:pPr>
              <w:pStyle w:val="BodyText3"/>
              <w:spacing w:before="60" w:after="60"/>
              <w:rPr>
                <w:rFonts w:ascii="Arial" w:hAnsi="Arial" w:cs="Arial"/>
                <w:sz w:val="22"/>
                <w:szCs w:val="22"/>
              </w:rPr>
            </w:pPr>
          </w:p>
        </w:tc>
        <w:tc>
          <w:tcPr>
            <w:tcW w:w="1056" w:type="pct"/>
          </w:tcPr>
          <w:p w:rsidR="003B562E" w:rsidRPr="00C063A3" w:rsidRDefault="00C063A3" w:rsidP="003B562E">
            <w:pPr>
              <w:pStyle w:val="BodyText3"/>
              <w:spacing w:before="60" w:after="60"/>
              <w:ind w:left="0" w:firstLine="0"/>
              <w:rPr>
                <w:rFonts w:ascii="Arial" w:hAnsi="Arial" w:cs="Arial"/>
                <w:sz w:val="22"/>
                <w:szCs w:val="22"/>
              </w:rPr>
            </w:pPr>
            <w:r w:rsidRPr="00C063A3">
              <w:rPr>
                <w:rFonts w:ascii="Arial" w:hAnsi="Arial" w:cs="Arial"/>
                <w:sz w:val="22"/>
                <w:szCs w:val="22"/>
              </w:rPr>
              <w:t>Program Executive</w:t>
            </w:r>
          </w:p>
        </w:tc>
        <w:tc>
          <w:tcPr>
            <w:tcW w:w="916" w:type="pct"/>
          </w:tcPr>
          <w:p w:rsidR="00643BDF" w:rsidRPr="00C063A3" w:rsidRDefault="00643BDF" w:rsidP="00643BDF">
            <w:pPr>
              <w:pStyle w:val="BodyText3"/>
              <w:spacing w:before="60" w:after="60"/>
              <w:rPr>
                <w:rFonts w:ascii="Arial" w:hAnsi="Arial" w:cs="Arial"/>
                <w:sz w:val="22"/>
                <w:szCs w:val="22"/>
              </w:rPr>
            </w:pPr>
          </w:p>
        </w:tc>
        <w:tc>
          <w:tcPr>
            <w:tcW w:w="1950" w:type="pct"/>
          </w:tcPr>
          <w:p w:rsidR="00643BDF" w:rsidRPr="00C063A3" w:rsidRDefault="00643BDF" w:rsidP="00643BDF">
            <w:pPr>
              <w:pStyle w:val="BodyText3"/>
              <w:spacing w:before="60" w:after="60"/>
              <w:rPr>
                <w:rFonts w:ascii="Arial" w:hAnsi="Arial" w:cs="Arial"/>
                <w:sz w:val="22"/>
                <w:szCs w:val="22"/>
              </w:rPr>
            </w:pPr>
          </w:p>
        </w:tc>
      </w:tr>
      <w:tr w:rsidR="00643BDF" w:rsidRPr="00963330" w:rsidTr="009165F3">
        <w:tblPrEx>
          <w:tblCellMar>
            <w:top w:w="0" w:type="dxa"/>
            <w:bottom w:w="0" w:type="dxa"/>
          </w:tblCellMar>
        </w:tblPrEx>
        <w:trPr>
          <w:cantSplit/>
        </w:trPr>
        <w:tc>
          <w:tcPr>
            <w:tcW w:w="5000" w:type="pct"/>
            <w:gridSpan w:val="4"/>
          </w:tcPr>
          <w:p w:rsidR="00643BDF" w:rsidRPr="00643BDF" w:rsidRDefault="000E587B" w:rsidP="0009768A">
            <w:pPr>
              <w:pStyle w:val="BodyText3"/>
              <w:spacing w:before="60" w:after="60"/>
              <w:jc w:val="center"/>
              <w:rPr>
                <w:rFonts w:ascii="Arial" w:hAnsi="Arial" w:cs="Arial"/>
                <w:sz w:val="24"/>
                <w:szCs w:val="24"/>
              </w:rPr>
            </w:pPr>
            <w:r>
              <w:rPr>
                <w:rFonts w:ascii="Arial" w:hAnsi="Arial" w:cs="Arial"/>
                <w:b/>
                <w:sz w:val="24"/>
                <w:szCs w:val="24"/>
              </w:rPr>
              <w:t>[service provider]</w:t>
            </w:r>
            <w:r w:rsidR="0049674D">
              <w:rPr>
                <w:rFonts w:ascii="Arial" w:hAnsi="Arial" w:cs="Arial"/>
                <w:b/>
                <w:sz w:val="24"/>
                <w:szCs w:val="24"/>
              </w:rPr>
              <w:t>A</w:t>
            </w:r>
            <w:r w:rsidR="00643BDF" w:rsidRPr="00643BDF">
              <w:rPr>
                <w:rFonts w:ascii="Arial" w:hAnsi="Arial" w:cs="Arial"/>
                <w:b/>
                <w:sz w:val="24"/>
                <w:szCs w:val="24"/>
              </w:rPr>
              <w:t>pprovers</w:t>
            </w:r>
          </w:p>
        </w:tc>
      </w:tr>
      <w:tr w:rsidR="00643BDF" w:rsidRPr="00963330" w:rsidTr="009165F3">
        <w:tblPrEx>
          <w:tblCellMar>
            <w:top w:w="0" w:type="dxa"/>
            <w:bottom w:w="0" w:type="dxa"/>
          </w:tblCellMar>
        </w:tblPrEx>
        <w:trPr>
          <w:cantSplit/>
        </w:trPr>
        <w:tc>
          <w:tcPr>
            <w:tcW w:w="1079" w:type="pct"/>
          </w:tcPr>
          <w:p w:rsidR="006670F1" w:rsidRPr="00C063A3" w:rsidRDefault="006670F1" w:rsidP="00643BDF">
            <w:pPr>
              <w:pStyle w:val="BodyText3"/>
              <w:spacing w:before="60" w:after="60"/>
              <w:rPr>
                <w:rFonts w:ascii="Arial" w:hAnsi="Arial" w:cs="Arial"/>
                <w:sz w:val="22"/>
                <w:szCs w:val="22"/>
              </w:rPr>
            </w:pPr>
          </w:p>
        </w:tc>
        <w:tc>
          <w:tcPr>
            <w:tcW w:w="1056" w:type="pct"/>
          </w:tcPr>
          <w:p w:rsidR="00643BDF" w:rsidRPr="00C063A3" w:rsidRDefault="001A5BD4" w:rsidP="001A5BD4">
            <w:pPr>
              <w:pStyle w:val="BodyText3"/>
              <w:spacing w:before="60" w:after="60"/>
              <w:ind w:left="0" w:firstLine="0"/>
              <w:rPr>
                <w:rFonts w:ascii="Arial" w:hAnsi="Arial" w:cs="Arial"/>
                <w:sz w:val="22"/>
                <w:szCs w:val="22"/>
              </w:rPr>
            </w:pPr>
            <w:r w:rsidRPr="001A5BD4">
              <w:rPr>
                <w:rFonts w:ascii="Arial" w:hAnsi="Arial" w:cs="Arial"/>
                <w:sz w:val="22"/>
                <w:szCs w:val="22"/>
              </w:rPr>
              <w:t>Senior Manager - Transition</w:t>
            </w:r>
          </w:p>
        </w:tc>
        <w:tc>
          <w:tcPr>
            <w:tcW w:w="916" w:type="pct"/>
          </w:tcPr>
          <w:p w:rsidR="00643BDF" w:rsidRPr="00C063A3" w:rsidRDefault="00643BDF" w:rsidP="00643BDF">
            <w:pPr>
              <w:pStyle w:val="BodyText3"/>
              <w:spacing w:before="60" w:after="60"/>
              <w:rPr>
                <w:rFonts w:ascii="Arial" w:hAnsi="Arial" w:cs="Arial"/>
                <w:sz w:val="22"/>
                <w:szCs w:val="22"/>
              </w:rPr>
            </w:pPr>
          </w:p>
        </w:tc>
        <w:tc>
          <w:tcPr>
            <w:tcW w:w="1950" w:type="pct"/>
          </w:tcPr>
          <w:p w:rsidR="00643BDF" w:rsidRPr="00C063A3" w:rsidRDefault="00643BDF" w:rsidP="00643BDF">
            <w:pPr>
              <w:pStyle w:val="BodyText3"/>
              <w:spacing w:before="60" w:after="60"/>
              <w:rPr>
                <w:rFonts w:ascii="Arial" w:hAnsi="Arial" w:cs="Arial"/>
                <w:sz w:val="22"/>
                <w:szCs w:val="22"/>
              </w:rPr>
            </w:pPr>
          </w:p>
        </w:tc>
      </w:tr>
      <w:tr w:rsidR="00643BDF" w:rsidRPr="00963330" w:rsidTr="009165F3">
        <w:tblPrEx>
          <w:tblCellMar>
            <w:top w:w="0" w:type="dxa"/>
            <w:bottom w:w="0" w:type="dxa"/>
          </w:tblCellMar>
        </w:tblPrEx>
        <w:trPr>
          <w:cantSplit/>
        </w:trPr>
        <w:tc>
          <w:tcPr>
            <w:tcW w:w="1079" w:type="pct"/>
          </w:tcPr>
          <w:p w:rsidR="006670F1" w:rsidRPr="00C063A3" w:rsidRDefault="006670F1" w:rsidP="00643BDF">
            <w:pPr>
              <w:pStyle w:val="BodyText3"/>
              <w:spacing w:before="60" w:after="60"/>
              <w:rPr>
                <w:rFonts w:ascii="Arial" w:hAnsi="Arial" w:cs="Arial"/>
                <w:sz w:val="22"/>
                <w:szCs w:val="22"/>
              </w:rPr>
            </w:pPr>
          </w:p>
        </w:tc>
        <w:tc>
          <w:tcPr>
            <w:tcW w:w="1056" w:type="pct"/>
          </w:tcPr>
          <w:p w:rsidR="00643BDF" w:rsidRPr="00C063A3" w:rsidRDefault="001A5BD4" w:rsidP="001A5BD4">
            <w:pPr>
              <w:pStyle w:val="BodyText3"/>
              <w:spacing w:before="60" w:after="60"/>
              <w:ind w:left="0" w:firstLine="0"/>
              <w:rPr>
                <w:rFonts w:ascii="Arial" w:hAnsi="Arial" w:cs="Arial"/>
                <w:sz w:val="22"/>
                <w:szCs w:val="22"/>
              </w:rPr>
            </w:pPr>
            <w:r w:rsidRPr="001A5BD4">
              <w:rPr>
                <w:rFonts w:ascii="Arial" w:hAnsi="Arial" w:cs="Arial"/>
                <w:sz w:val="22"/>
                <w:szCs w:val="22"/>
              </w:rPr>
              <w:t>Business Manager</w:t>
            </w:r>
          </w:p>
        </w:tc>
        <w:tc>
          <w:tcPr>
            <w:tcW w:w="916" w:type="pct"/>
          </w:tcPr>
          <w:p w:rsidR="00643BDF" w:rsidRPr="00C063A3" w:rsidRDefault="00643BDF" w:rsidP="00643BDF">
            <w:pPr>
              <w:pStyle w:val="BodyText3"/>
              <w:spacing w:before="60" w:after="60"/>
              <w:rPr>
                <w:rFonts w:ascii="Arial" w:hAnsi="Arial" w:cs="Arial"/>
                <w:sz w:val="22"/>
                <w:szCs w:val="22"/>
              </w:rPr>
            </w:pPr>
          </w:p>
        </w:tc>
        <w:tc>
          <w:tcPr>
            <w:tcW w:w="1950" w:type="pct"/>
          </w:tcPr>
          <w:p w:rsidR="00643BDF" w:rsidRPr="00C063A3" w:rsidRDefault="00643BDF" w:rsidP="00643BDF">
            <w:pPr>
              <w:pStyle w:val="BodyText3"/>
              <w:spacing w:before="60" w:after="60"/>
              <w:rPr>
                <w:rFonts w:ascii="Arial" w:hAnsi="Arial" w:cs="Arial"/>
                <w:sz w:val="22"/>
                <w:szCs w:val="22"/>
              </w:rPr>
            </w:pPr>
          </w:p>
        </w:tc>
      </w:tr>
      <w:tr w:rsidR="00643BDF" w:rsidRPr="00963330" w:rsidTr="009165F3">
        <w:tblPrEx>
          <w:tblCellMar>
            <w:top w:w="0" w:type="dxa"/>
            <w:bottom w:w="0" w:type="dxa"/>
          </w:tblCellMar>
        </w:tblPrEx>
        <w:trPr>
          <w:cantSplit/>
        </w:trPr>
        <w:tc>
          <w:tcPr>
            <w:tcW w:w="1079" w:type="pct"/>
          </w:tcPr>
          <w:p w:rsidR="006670F1" w:rsidRPr="00C063A3" w:rsidRDefault="006670F1" w:rsidP="00643BDF">
            <w:pPr>
              <w:pStyle w:val="BodyText3"/>
              <w:spacing w:before="60" w:after="60"/>
              <w:rPr>
                <w:rFonts w:ascii="Arial" w:hAnsi="Arial" w:cs="Arial"/>
                <w:sz w:val="22"/>
                <w:szCs w:val="22"/>
              </w:rPr>
            </w:pPr>
          </w:p>
        </w:tc>
        <w:tc>
          <w:tcPr>
            <w:tcW w:w="1056" w:type="pct"/>
          </w:tcPr>
          <w:p w:rsidR="00643BDF" w:rsidRPr="00C063A3" w:rsidRDefault="001A5BD4" w:rsidP="00643BDF">
            <w:pPr>
              <w:pStyle w:val="BodyText3"/>
              <w:spacing w:before="60" w:after="60"/>
              <w:rPr>
                <w:rFonts w:ascii="Arial" w:hAnsi="Arial" w:cs="Arial"/>
                <w:sz w:val="22"/>
                <w:szCs w:val="22"/>
              </w:rPr>
            </w:pPr>
            <w:r w:rsidRPr="001A5BD4">
              <w:rPr>
                <w:rFonts w:ascii="Arial" w:hAnsi="Arial" w:cs="Arial"/>
                <w:sz w:val="22"/>
                <w:szCs w:val="22"/>
              </w:rPr>
              <w:t>Program Sponsor</w:t>
            </w:r>
          </w:p>
        </w:tc>
        <w:tc>
          <w:tcPr>
            <w:tcW w:w="916" w:type="pct"/>
          </w:tcPr>
          <w:p w:rsidR="00643BDF" w:rsidRPr="00C063A3" w:rsidRDefault="00643BDF" w:rsidP="00643BDF">
            <w:pPr>
              <w:pStyle w:val="BodyText3"/>
              <w:spacing w:before="60" w:after="60"/>
              <w:rPr>
                <w:rFonts w:ascii="Arial" w:hAnsi="Arial" w:cs="Arial"/>
                <w:sz w:val="22"/>
                <w:szCs w:val="22"/>
              </w:rPr>
            </w:pPr>
          </w:p>
        </w:tc>
        <w:tc>
          <w:tcPr>
            <w:tcW w:w="1950" w:type="pct"/>
          </w:tcPr>
          <w:p w:rsidR="00643BDF" w:rsidRPr="00C063A3" w:rsidRDefault="00643BDF" w:rsidP="00643BDF">
            <w:pPr>
              <w:pStyle w:val="BodyText3"/>
              <w:spacing w:before="60" w:after="60"/>
              <w:rPr>
                <w:rFonts w:ascii="Arial" w:hAnsi="Arial" w:cs="Arial"/>
                <w:sz w:val="22"/>
                <w:szCs w:val="22"/>
              </w:rPr>
            </w:pPr>
          </w:p>
        </w:tc>
      </w:tr>
    </w:tbl>
    <w:p w:rsidR="00C45D8F" w:rsidRDefault="00C45D8F" w:rsidP="00C45D8F">
      <w:pPr>
        <w:pStyle w:val="BodyText3"/>
        <w:spacing w:before="60" w:after="60"/>
        <w:ind w:left="0" w:firstLine="0"/>
        <w:rPr>
          <w:rFonts w:ascii="Tahoma" w:hAnsi="Tahoma" w:cs="Tahoma"/>
        </w:rPr>
      </w:pPr>
    </w:p>
    <w:p w:rsidR="00AB5A33" w:rsidRDefault="00AB5A33" w:rsidP="00C45D8F">
      <w:pPr>
        <w:pStyle w:val="BodyText3"/>
        <w:spacing w:before="60" w:after="60"/>
        <w:ind w:left="0" w:firstLine="0"/>
        <w:rPr>
          <w:rFonts w:ascii="Tahoma" w:hAnsi="Tahoma" w:cs="Tahoma"/>
        </w:rPr>
      </w:pPr>
    </w:p>
    <w:p w:rsidR="00AB5A33" w:rsidRPr="00331824" w:rsidRDefault="00AB5A33" w:rsidP="00610649">
      <w:pPr>
        <w:pStyle w:val="Heading1"/>
        <w:ind w:hanging="426"/>
        <w:rPr>
          <w:rFonts w:ascii="Tahoma" w:hAnsi="Tahoma" w:cs="Tahoma"/>
        </w:rPr>
      </w:pPr>
      <w:bookmarkStart w:id="22" w:name="_Toc24711165"/>
      <w:r w:rsidRPr="00331824">
        <w:rPr>
          <w:rFonts w:ascii="Arial" w:hAnsi="Arial" w:cs="Arial"/>
        </w:rPr>
        <w:lastRenderedPageBreak/>
        <w:t>Glossary of Terms</w:t>
      </w:r>
      <w:bookmarkEnd w:id="22"/>
    </w:p>
    <w:tbl>
      <w:tblPr>
        <w:tblW w:w="15026" w:type="dxa"/>
        <w:tblInd w:w="-601" w:type="dxa"/>
        <w:tblBorders>
          <w:bottom w:val="single" w:sz="18" w:space="0" w:color="4F81BD"/>
          <w:insideH w:val="single" w:sz="6" w:space="0" w:color="DBE5F1"/>
        </w:tblBorders>
        <w:tblLook w:val="04A0" w:firstRow="1" w:lastRow="0" w:firstColumn="1" w:lastColumn="0" w:noHBand="0" w:noVBand="1"/>
      </w:tblPr>
      <w:tblGrid>
        <w:gridCol w:w="1951"/>
        <w:gridCol w:w="3774"/>
        <w:gridCol w:w="9301"/>
      </w:tblGrid>
      <w:tr w:rsidR="00AB5A33" w:rsidRPr="008115A8" w:rsidTr="00C46F7D">
        <w:tc>
          <w:tcPr>
            <w:tcW w:w="1951" w:type="dxa"/>
            <w:tcBorders>
              <w:top w:val="single" w:sz="18" w:space="0" w:color="4F81BD"/>
              <w:bottom w:val="single" w:sz="18" w:space="0" w:color="4F81BD"/>
            </w:tcBorders>
            <w:shd w:val="clear" w:color="auto" w:fill="E7E6E6"/>
            <w:vAlign w:val="bottom"/>
          </w:tcPr>
          <w:p w:rsidR="00331824" w:rsidRDefault="00AB5A33" w:rsidP="00AA6B08">
            <w:pPr>
              <w:pStyle w:val="TableHeading"/>
              <w:jc w:val="both"/>
              <w:rPr>
                <w:rFonts w:ascii="Tahoma" w:eastAsia="MS Mincho" w:hAnsi="Tahoma" w:cs="Tahoma"/>
                <w:color w:val="auto"/>
                <w:sz w:val="24"/>
                <w:szCs w:val="24"/>
              </w:rPr>
            </w:pPr>
            <w:r w:rsidRPr="008616E8">
              <w:rPr>
                <w:rFonts w:ascii="Tahoma" w:eastAsia="MS Mincho" w:hAnsi="Tahoma" w:cs="Tahoma"/>
                <w:color w:val="auto"/>
                <w:sz w:val="24"/>
                <w:szCs w:val="24"/>
              </w:rPr>
              <w:t>Abbreviation/</w:t>
            </w:r>
          </w:p>
          <w:p w:rsidR="00AB5A33" w:rsidRPr="008616E8" w:rsidRDefault="00AB5A33" w:rsidP="00AA6B08">
            <w:pPr>
              <w:pStyle w:val="TableHeading"/>
              <w:jc w:val="both"/>
              <w:rPr>
                <w:rFonts w:ascii="Tahoma" w:eastAsia="MS Mincho" w:hAnsi="Tahoma" w:cs="Tahoma"/>
                <w:b w:val="0"/>
                <w:color w:val="auto"/>
                <w:sz w:val="24"/>
                <w:szCs w:val="24"/>
              </w:rPr>
            </w:pPr>
            <w:r w:rsidRPr="008616E8">
              <w:rPr>
                <w:rFonts w:ascii="Tahoma" w:eastAsia="MS Mincho" w:hAnsi="Tahoma" w:cs="Tahoma"/>
                <w:color w:val="auto"/>
                <w:sz w:val="24"/>
                <w:szCs w:val="24"/>
              </w:rPr>
              <w:t>Term</w:t>
            </w:r>
          </w:p>
        </w:tc>
        <w:tc>
          <w:tcPr>
            <w:tcW w:w="3774" w:type="dxa"/>
            <w:tcBorders>
              <w:top w:val="single" w:sz="18" w:space="0" w:color="4F81BD"/>
              <w:bottom w:val="single" w:sz="18" w:space="0" w:color="4F81BD"/>
            </w:tcBorders>
            <w:shd w:val="clear" w:color="auto" w:fill="E7E6E6"/>
            <w:vAlign w:val="bottom"/>
          </w:tcPr>
          <w:p w:rsidR="00AB5A33" w:rsidRPr="00697278" w:rsidRDefault="00AB5A33" w:rsidP="00AA6B08">
            <w:pPr>
              <w:pStyle w:val="TableHeading"/>
              <w:ind w:hanging="445"/>
              <w:jc w:val="both"/>
              <w:rPr>
                <w:rFonts w:ascii="Tahoma" w:eastAsia="MS Mincho" w:hAnsi="Tahoma" w:cs="Tahoma"/>
                <w:color w:val="auto"/>
                <w:sz w:val="24"/>
                <w:szCs w:val="24"/>
              </w:rPr>
            </w:pPr>
            <w:r w:rsidRPr="00697278">
              <w:rPr>
                <w:rFonts w:ascii="Tahoma" w:eastAsia="MS Mincho" w:hAnsi="Tahoma" w:cs="Tahoma"/>
                <w:color w:val="auto"/>
                <w:sz w:val="24"/>
                <w:szCs w:val="24"/>
              </w:rPr>
              <w:t xml:space="preserve">      Meaning </w:t>
            </w:r>
          </w:p>
        </w:tc>
        <w:tc>
          <w:tcPr>
            <w:tcW w:w="9301" w:type="dxa"/>
            <w:tcBorders>
              <w:top w:val="single" w:sz="18" w:space="0" w:color="4F81BD"/>
              <w:bottom w:val="single" w:sz="18" w:space="0" w:color="4F81BD"/>
            </w:tcBorders>
            <w:shd w:val="clear" w:color="auto" w:fill="E7E6E6"/>
            <w:vAlign w:val="bottom"/>
          </w:tcPr>
          <w:p w:rsidR="00AB5A33" w:rsidRPr="00697278" w:rsidRDefault="00AB5A33" w:rsidP="00AA6B08">
            <w:pPr>
              <w:pStyle w:val="TableHeading"/>
              <w:jc w:val="both"/>
              <w:rPr>
                <w:rFonts w:ascii="Tahoma" w:eastAsia="MS Mincho" w:hAnsi="Tahoma" w:cs="Tahoma"/>
                <w:color w:val="auto"/>
                <w:sz w:val="24"/>
                <w:szCs w:val="24"/>
              </w:rPr>
            </w:pPr>
            <w:r w:rsidRPr="00697278">
              <w:rPr>
                <w:rFonts w:ascii="Tahoma" w:eastAsia="MS Mincho" w:hAnsi="Tahoma" w:cs="Tahoma"/>
                <w:color w:val="auto"/>
                <w:sz w:val="24"/>
                <w:szCs w:val="24"/>
              </w:rPr>
              <w:t>Description</w:t>
            </w: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r w:rsidRPr="009D02A1">
              <w:rPr>
                <w:rFonts w:ascii="Arial" w:hAnsi="Arial" w:cs="Arial"/>
                <w:color w:val="000000"/>
                <w:szCs w:val="22"/>
                <w:lang w:eastAsia="en-ZA"/>
              </w:rPr>
              <w:t>BAU</w:t>
            </w:r>
          </w:p>
        </w:tc>
        <w:tc>
          <w:tcPr>
            <w:tcW w:w="3774" w:type="dxa"/>
            <w:shd w:val="clear" w:color="auto" w:fill="auto"/>
          </w:tcPr>
          <w:p w:rsidR="00AB5A33" w:rsidRPr="009D02A1" w:rsidRDefault="00AB5A33" w:rsidP="00AA6B08">
            <w:pPr>
              <w:ind w:left="-20"/>
              <w:jc w:val="both"/>
              <w:rPr>
                <w:rFonts w:ascii="Arial" w:eastAsia="MS Mincho" w:hAnsi="Arial" w:cs="Arial"/>
                <w:szCs w:val="22"/>
              </w:rPr>
            </w:pPr>
            <w:r w:rsidRPr="009D02A1">
              <w:rPr>
                <w:rFonts w:ascii="Arial" w:hAnsi="Arial" w:cs="Arial"/>
                <w:color w:val="000000"/>
                <w:szCs w:val="22"/>
                <w:lang w:eastAsia="en-ZA"/>
              </w:rPr>
              <w:t xml:space="preserve">Business As Usual </w:t>
            </w: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r w:rsidRPr="009D02A1">
              <w:rPr>
                <w:rFonts w:ascii="Arial" w:hAnsi="Arial" w:cs="Arial"/>
                <w:color w:val="000000"/>
                <w:szCs w:val="22"/>
                <w:lang w:eastAsia="en-ZA"/>
              </w:rPr>
              <w:t>Normal business operations</w:t>
            </w: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r w:rsidRPr="009D02A1">
              <w:rPr>
                <w:rFonts w:ascii="Arial" w:hAnsi="Arial" w:cs="Arial"/>
                <w:color w:val="000000"/>
                <w:szCs w:val="22"/>
                <w:lang w:eastAsia="en-ZA"/>
              </w:rPr>
              <w:t>CAPEX</w:t>
            </w:r>
          </w:p>
        </w:tc>
        <w:tc>
          <w:tcPr>
            <w:tcW w:w="3774" w:type="dxa"/>
            <w:shd w:val="clear" w:color="auto" w:fill="auto"/>
          </w:tcPr>
          <w:p w:rsidR="00AB5A33" w:rsidRPr="009D02A1" w:rsidRDefault="00AB5A33" w:rsidP="00AA6B08">
            <w:pPr>
              <w:jc w:val="both"/>
              <w:rPr>
                <w:rFonts w:ascii="Arial" w:eastAsia="MS Mincho" w:hAnsi="Arial" w:cs="Arial"/>
                <w:szCs w:val="22"/>
              </w:rPr>
            </w:pPr>
            <w:r w:rsidRPr="009D02A1">
              <w:rPr>
                <w:rFonts w:ascii="Arial" w:hAnsi="Arial" w:cs="Arial"/>
                <w:color w:val="222222"/>
                <w:szCs w:val="22"/>
                <w:lang w:eastAsia="en-ZA"/>
              </w:rPr>
              <w:t>Capital Expenditure</w:t>
            </w:r>
          </w:p>
        </w:tc>
        <w:tc>
          <w:tcPr>
            <w:tcW w:w="9301" w:type="dxa"/>
            <w:shd w:val="clear" w:color="auto" w:fill="auto"/>
          </w:tcPr>
          <w:p w:rsidR="00AB5A33" w:rsidRPr="009D02A1" w:rsidRDefault="00AB5A33" w:rsidP="00AA6B08">
            <w:pPr>
              <w:jc w:val="both"/>
              <w:rPr>
                <w:rFonts w:ascii="Arial" w:hAnsi="Arial" w:cs="Arial"/>
                <w:color w:val="222222"/>
                <w:szCs w:val="22"/>
                <w:lang w:eastAsia="en-ZA"/>
              </w:rPr>
            </w:pPr>
            <w:r w:rsidRPr="009D02A1">
              <w:rPr>
                <w:rFonts w:ascii="Arial" w:hAnsi="Arial" w:cs="Arial"/>
                <w:color w:val="222222"/>
                <w:szCs w:val="22"/>
                <w:lang w:eastAsia="en-ZA"/>
              </w:rPr>
              <w:t>Investment into capital required for a projects</w:t>
            </w: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r w:rsidRPr="009D02A1">
              <w:rPr>
                <w:rFonts w:ascii="Arial" w:hAnsi="Arial" w:cs="Arial"/>
                <w:color w:val="000000"/>
                <w:szCs w:val="22"/>
                <w:lang w:eastAsia="en-ZA"/>
              </w:rPr>
              <w:t>CMDB</w:t>
            </w:r>
          </w:p>
        </w:tc>
        <w:tc>
          <w:tcPr>
            <w:tcW w:w="3774" w:type="dxa"/>
            <w:shd w:val="clear" w:color="auto" w:fill="auto"/>
          </w:tcPr>
          <w:p w:rsidR="00AB5A33" w:rsidRPr="009D02A1" w:rsidRDefault="00AB5A33" w:rsidP="00AA6B08">
            <w:pPr>
              <w:jc w:val="both"/>
              <w:rPr>
                <w:rFonts w:ascii="Arial" w:eastAsia="MS Mincho" w:hAnsi="Arial" w:cs="Arial"/>
                <w:szCs w:val="22"/>
              </w:rPr>
            </w:pPr>
            <w:r w:rsidRPr="009D02A1">
              <w:rPr>
                <w:rFonts w:ascii="Arial" w:hAnsi="Arial" w:cs="Arial"/>
                <w:color w:val="000000"/>
                <w:szCs w:val="22"/>
                <w:lang w:eastAsia="en-ZA"/>
              </w:rPr>
              <w:t>Configuration Management Data Base</w:t>
            </w:r>
          </w:p>
        </w:tc>
        <w:tc>
          <w:tcPr>
            <w:tcW w:w="9301" w:type="dxa"/>
            <w:shd w:val="clear" w:color="auto" w:fill="auto"/>
          </w:tcPr>
          <w:p w:rsidR="00331824" w:rsidRDefault="00AB5A33" w:rsidP="00AA6B08">
            <w:pPr>
              <w:jc w:val="both"/>
              <w:rPr>
                <w:rFonts w:ascii="Arial" w:hAnsi="Arial" w:cs="Arial"/>
                <w:color w:val="000000"/>
                <w:szCs w:val="22"/>
                <w:lang w:eastAsia="en-ZA"/>
              </w:rPr>
            </w:pPr>
            <w:r w:rsidRPr="009D02A1">
              <w:rPr>
                <w:rFonts w:ascii="Arial" w:hAnsi="Arial" w:cs="Arial"/>
                <w:color w:val="000000"/>
                <w:szCs w:val="22"/>
                <w:lang w:eastAsia="en-ZA"/>
              </w:rPr>
              <w:t xml:space="preserve">A listing and configuration of assets in a </w:t>
            </w:r>
          </w:p>
          <w:p w:rsidR="00AB5A33" w:rsidRPr="009D02A1" w:rsidRDefault="00AB5A33" w:rsidP="00AA6B08">
            <w:pPr>
              <w:jc w:val="both"/>
              <w:rPr>
                <w:rFonts w:ascii="Arial" w:hAnsi="Arial" w:cs="Arial"/>
                <w:color w:val="000000"/>
                <w:szCs w:val="22"/>
                <w:lang w:eastAsia="en-ZA"/>
              </w:rPr>
            </w:pPr>
            <w:r w:rsidRPr="009D02A1">
              <w:rPr>
                <w:rFonts w:ascii="Arial" w:hAnsi="Arial" w:cs="Arial"/>
                <w:color w:val="000000"/>
                <w:szCs w:val="22"/>
                <w:lang w:eastAsia="en-ZA"/>
              </w:rPr>
              <w:t>data base</w:t>
            </w: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rPr>
          <w:trHeight w:val="292"/>
        </w:trPr>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tabs>
                <w:tab w:val="center" w:pos="4542"/>
              </w:tabs>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C46F7D">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szCs w:val="22"/>
              </w:rPr>
            </w:pPr>
          </w:p>
        </w:tc>
        <w:tc>
          <w:tcPr>
            <w:tcW w:w="9301" w:type="dxa"/>
            <w:shd w:val="clear" w:color="auto" w:fill="auto"/>
          </w:tcPr>
          <w:p w:rsidR="00AB5A33" w:rsidRPr="009D02A1" w:rsidRDefault="00AB5A33" w:rsidP="00AA6B08">
            <w:pPr>
              <w:jc w:val="both"/>
              <w:rPr>
                <w:rFonts w:ascii="Arial" w:hAnsi="Arial" w:cs="Arial"/>
                <w:color w:val="222222"/>
                <w:szCs w:val="22"/>
                <w:lang w:eastAsia="en-ZA"/>
              </w:rPr>
            </w:pPr>
          </w:p>
        </w:tc>
      </w:tr>
      <w:tr w:rsidR="00FD5A53" w:rsidRPr="00152FDF" w:rsidTr="00C46F7D">
        <w:tc>
          <w:tcPr>
            <w:tcW w:w="1951" w:type="dxa"/>
            <w:shd w:val="clear" w:color="auto" w:fill="auto"/>
          </w:tcPr>
          <w:p w:rsidR="00FD5A53" w:rsidRPr="009D02A1" w:rsidRDefault="00FD5A53" w:rsidP="00AA6B08">
            <w:pPr>
              <w:jc w:val="both"/>
              <w:rPr>
                <w:rFonts w:ascii="Arial" w:hAnsi="Arial" w:cs="Arial"/>
                <w:color w:val="000000"/>
                <w:szCs w:val="22"/>
                <w:lang w:eastAsia="en-ZA"/>
              </w:rPr>
            </w:pPr>
          </w:p>
        </w:tc>
        <w:tc>
          <w:tcPr>
            <w:tcW w:w="3774" w:type="dxa"/>
            <w:shd w:val="clear" w:color="auto" w:fill="auto"/>
          </w:tcPr>
          <w:p w:rsidR="00FD5A53" w:rsidRPr="009D02A1" w:rsidRDefault="00FD5A53" w:rsidP="00AA6B08">
            <w:pPr>
              <w:jc w:val="both"/>
              <w:rPr>
                <w:rFonts w:ascii="Arial" w:hAnsi="Arial" w:cs="Arial"/>
                <w:color w:val="000000"/>
                <w:szCs w:val="22"/>
                <w:lang w:eastAsia="en-ZA"/>
              </w:rPr>
            </w:pPr>
          </w:p>
        </w:tc>
        <w:tc>
          <w:tcPr>
            <w:tcW w:w="9301" w:type="dxa"/>
            <w:shd w:val="clear" w:color="auto" w:fill="auto"/>
          </w:tcPr>
          <w:p w:rsidR="00FD5A53" w:rsidRPr="009D02A1" w:rsidRDefault="00FD5A5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eastAsia="MS Mincho" w:hAnsi="Arial" w:cs="Arial"/>
                <w:szCs w:val="22"/>
              </w:rPr>
            </w:pPr>
          </w:p>
        </w:tc>
        <w:tc>
          <w:tcPr>
            <w:tcW w:w="3774" w:type="dxa"/>
            <w:shd w:val="clear" w:color="auto" w:fill="auto"/>
          </w:tcPr>
          <w:p w:rsidR="00AB5A33" w:rsidRPr="009D02A1" w:rsidRDefault="00AB5A33" w:rsidP="00AA6B08">
            <w:pPr>
              <w:jc w:val="both"/>
              <w:rPr>
                <w:rFonts w:ascii="Arial" w:eastAsia="MS Mincho" w:hAnsi="Arial" w:cs="Arial"/>
                <w:bCs/>
                <w:szCs w:val="22"/>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C46F7D">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7E7C0F">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C059DF">
            <w:pPr>
              <w:jc w:val="both"/>
              <w:rPr>
                <w:rFonts w:ascii="Arial" w:hAnsi="Arial" w:cs="Arial"/>
                <w:color w:val="000000"/>
                <w:szCs w:val="22"/>
                <w:lang w:eastAsia="en-ZA"/>
              </w:rPr>
            </w:pPr>
          </w:p>
        </w:tc>
      </w:tr>
      <w:tr w:rsidR="00AB5A33" w:rsidRPr="00152FDF" w:rsidTr="00C46F7D">
        <w:tc>
          <w:tcPr>
            <w:tcW w:w="1951" w:type="dxa"/>
            <w:shd w:val="clear" w:color="auto" w:fill="auto"/>
          </w:tcPr>
          <w:p w:rsidR="00AB5A33" w:rsidRPr="009D02A1" w:rsidRDefault="00AB5A33" w:rsidP="00AA6B08">
            <w:pPr>
              <w:jc w:val="both"/>
              <w:rPr>
                <w:rFonts w:ascii="Arial" w:hAnsi="Arial" w:cs="Arial"/>
                <w:color w:val="000000"/>
                <w:szCs w:val="22"/>
                <w:lang w:eastAsia="en-ZA"/>
              </w:rPr>
            </w:pPr>
          </w:p>
        </w:tc>
        <w:tc>
          <w:tcPr>
            <w:tcW w:w="3774" w:type="dxa"/>
            <w:shd w:val="clear" w:color="auto" w:fill="auto"/>
          </w:tcPr>
          <w:p w:rsidR="00AB5A33" w:rsidRPr="009D02A1" w:rsidRDefault="00AB5A33" w:rsidP="00AA6B08">
            <w:pPr>
              <w:jc w:val="both"/>
              <w:rPr>
                <w:rFonts w:ascii="Arial" w:hAnsi="Arial" w:cs="Arial"/>
                <w:color w:val="000000"/>
                <w:szCs w:val="22"/>
                <w:lang w:eastAsia="en-ZA"/>
              </w:rPr>
            </w:pPr>
          </w:p>
        </w:tc>
        <w:tc>
          <w:tcPr>
            <w:tcW w:w="9301" w:type="dxa"/>
            <w:shd w:val="clear" w:color="auto" w:fill="auto"/>
          </w:tcPr>
          <w:p w:rsidR="00AB5A33" w:rsidRPr="009D02A1" w:rsidRDefault="00AB5A33" w:rsidP="00AA6B08">
            <w:pPr>
              <w:jc w:val="both"/>
              <w:rPr>
                <w:rFonts w:ascii="Arial" w:hAnsi="Arial" w:cs="Arial"/>
                <w:color w:val="000000"/>
                <w:szCs w:val="22"/>
                <w:lang w:eastAsia="en-ZA"/>
              </w:rPr>
            </w:pPr>
          </w:p>
        </w:tc>
      </w:tr>
    </w:tbl>
    <w:p w:rsidR="0019681C" w:rsidRPr="00963330" w:rsidRDefault="00CA1400" w:rsidP="0019681C">
      <w:pPr>
        <w:pStyle w:val="Heading1"/>
        <w:rPr>
          <w:rFonts w:ascii="Tahoma" w:hAnsi="Tahoma" w:cs="Tahoma"/>
        </w:rPr>
      </w:pPr>
      <w:bookmarkStart w:id="23" w:name="_Toc182729869"/>
      <w:bookmarkStart w:id="24" w:name="_Toc522003806"/>
      <w:bookmarkStart w:id="25" w:name="_Toc522025962"/>
      <w:bookmarkStart w:id="26" w:name="_Toc522087800"/>
      <w:bookmarkStart w:id="27" w:name="_Toc24711166"/>
      <w:bookmarkEnd w:id="4"/>
      <w:bookmarkEnd w:id="5"/>
      <w:r w:rsidRPr="00963330">
        <w:rPr>
          <w:rFonts w:ascii="Tahoma" w:hAnsi="Tahoma" w:cs="Tahoma"/>
        </w:rPr>
        <w:t>Purpose</w:t>
      </w:r>
      <w:bookmarkEnd w:id="3"/>
      <w:bookmarkEnd w:id="23"/>
      <w:bookmarkEnd w:id="24"/>
      <w:bookmarkEnd w:id="25"/>
      <w:bookmarkEnd w:id="26"/>
      <w:bookmarkEnd w:id="27"/>
    </w:p>
    <w:p w:rsidR="004656BA" w:rsidRPr="00613852" w:rsidRDefault="004656BA" w:rsidP="00613852">
      <w:pPr>
        <w:pStyle w:val="BodyText"/>
        <w:spacing w:line="276" w:lineRule="auto"/>
        <w:rPr>
          <w:rFonts w:ascii="Arial" w:hAnsi="Arial" w:cs="Arial"/>
        </w:rPr>
      </w:pPr>
      <w:r w:rsidRPr="00613852">
        <w:rPr>
          <w:rFonts w:ascii="Arial" w:hAnsi="Arial" w:cs="Arial"/>
        </w:rPr>
        <w:t xml:space="preserve">The purpose of the </w:t>
      </w:r>
      <w:r w:rsidR="004836EE" w:rsidRPr="00613852">
        <w:rPr>
          <w:rFonts w:ascii="Arial" w:hAnsi="Arial" w:cs="Arial"/>
        </w:rPr>
        <w:t xml:space="preserve">Closure </w:t>
      </w:r>
      <w:r w:rsidRPr="00613852">
        <w:rPr>
          <w:rFonts w:ascii="Arial" w:hAnsi="Arial" w:cs="Arial"/>
        </w:rPr>
        <w:t>Re</w:t>
      </w:r>
      <w:r w:rsidR="004836EE" w:rsidRPr="00613852">
        <w:rPr>
          <w:rFonts w:ascii="Arial" w:hAnsi="Arial" w:cs="Arial"/>
        </w:rPr>
        <w:t xml:space="preserve">port is to report to the </w:t>
      </w:r>
      <w:r w:rsidR="009810FA" w:rsidRPr="00613852">
        <w:rPr>
          <w:rFonts w:ascii="Arial" w:hAnsi="Arial" w:cs="Arial"/>
        </w:rPr>
        <w:t>Program</w:t>
      </w:r>
      <w:r w:rsidR="004836EE" w:rsidRPr="00613852">
        <w:rPr>
          <w:rFonts w:ascii="Arial" w:hAnsi="Arial" w:cs="Arial"/>
        </w:rPr>
        <w:t xml:space="preserve"> Steering </w:t>
      </w:r>
      <w:r w:rsidR="00D10E32" w:rsidRPr="00613852">
        <w:rPr>
          <w:rFonts w:ascii="Arial" w:hAnsi="Arial" w:cs="Arial"/>
        </w:rPr>
        <w:t>Committee</w:t>
      </w:r>
      <w:r w:rsidR="004836EE" w:rsidRPr="00613852">
        <w:rPr>
          <w:rFonts w:ascii="Arial" w:hAnsi="Arial" w:cs="Arial"/>
        </w:rPr>
        <w:t xml:space="preserve"> or its proxies on how well the </w:t>
      </w:r>
      <w:r w:rsidR="009810FA" w:rsidRPr="00613852">
        <w:rPr>
          <w:rFonts w:ascii="Arial" w:hAnsi="Arial" w:cs="Arial"/>
        </w:rPr>
        <w:t>Program</w:t>
      </w:r>
      <w:r w:rsidRPr="00613852">
        <w:rPr>
          <w:rFonts w:ascii="Arial" w:hAnsi="Arial" w:cs="Arial"/>
        </w:rPr>
        <w:t xml:space="preserve"> performed</w:t>
      </w:r>
      <w:r w:rsidR="001B6D6B" w:rsidRPr="00613852">
        <w:rPr>
          <w:rFonts w:ascii="Arial" w:hAnsi="Arial" w:cs="Arial"/>
        </w:rPr>
        <w:t xml:space="preserve">. </w:t>
      </w:r>
      <w:r w:rsidR="004836EE" w:rsidRPr="00613852">
        <w:rPr>
          <w:rFonts w:ascii="Arial" w:hAnsi="Arial" w:cs="Arial"/>
        </w:rPr>
        <w:t xml:space="preserve">The </w:t>
      </w:r>
      <w:r w:rsidR="009810FA" w:rsidRPr="00613852">
        <w:rPr>
          <w:rFonts w:ascii="Arial" w:hAnsi="Arial" w:cs="Arial"/>
        </w:rPr>
        <w:t>Program</w:t>
      </w:r>
      <w:r w:rsidR="004836EE" w:rsidRPr="00613852">
        <w:rPr>
          <w:rFonts w:ascii="Arial" w:hAnsi="Arial" w:cs="Arial"/>
        </w:rPr>
        <w:t xml:space="preserve"> closure report also considers the </w:t>
      </w:r>
      <w:r w:rsidR="009810FA" w:rsidRPr="00613852">
        <w:rPr>
          <w:rFonts w:ascii="Arial" w:hAnsi="Arial" w:cs="Arial"/>
        </w:rPr>
        <w:t>Program</w:t>
      </w:r>
      <w:r w:rsidR="004836EE" w:rsidRPr="00613852">
        <w:rPr>
          <w:rFonts w:ascii="Arial" w:hAnsi="Arial" w:cs="Arial"/>
        </w:rPr>
        <w:t xml:space="preserve"> triangle parameters of time, costs and </w:t>
      </w:r>
      <w:r w:rsidR="001B6D6B" w:rsidRPr="00613852">
        <w:rPr>
          <w:rFonts w:ascii="Arial" w:hAnsi="Arial" w:cs="Arial"/>
        </w:rPr>
        <w:t>scope</w:t>
      </w:r>
      <w:r w:rsidR="004836EE" w:rsidRPr="00613852">
        <w:rPr>
          <w:rFonts w:ascii="Arial" w:hAnsi="Arial" w:cs="Arial"/>
        </w:rPr>
        <w:t xml:space="preserve"> as outlined in the </w:t>
      </w:r>
      <w:r w:rsidR="009810FA" w:rsidRPr="00613852">
        <w:rPr>
          <w:rFonts w:ascii="Arial" w:hAnsi="Arial" w:cs="Arial"/>
        </w:rPr>
        <w:t>Program</w:t>
      </w:r>
      <w:r w:rsidR="004836EE" w:rsidRPr="00613852">
        <w:rPr>
          <w:rFonts w:ascii="Arial" w:hAnsi="Arial" w:cs="Arial"/>
        </w:rPr>
        <w:t xml:space="preserve"> charter. </w:t>
      </w:r>
    </w:p>
    <w:p w:rsidR="00F0003A" w:rsidRPr="00963330" w:rsidRDefault="00F0003A" w:rsidP="004656BA">
      <w:pPr>
        <w:pStyle w:val="ListBullet"/>
        <w:numPr>
          <w:ilvl w:val="0"/>
          <w:numId w:val="0"/>
        </w:numPr>
        <w:rPr>
          <w:rFonts w:ascii="Tahoma" w:hAnsi="Tahoma" w:cs="Tahoma"/>
        </w:rPr>
      </w:pPr>
    </w:p>
    <w:p w:rsidR="000F67E6" w:rsidRPr="00963330" w:rsidRDefault="009810FA" w:rsidP="000F67E6">
      <w:pPr>
        <w:pStyle w:val="Heading1"/>
        <w:rPr>
          <w:rFonts w:ascii="Tahoma" w:hAnsi="Tahoma" w:cs="Tahoma"/>
        </w:rPr>
      </w:pPr>
      <w:bookmarkStart w:id="28" w:name="_Toc90292521"/>
      <w:bookmarkStart w:id="29" w:name="_Toc96015579"/>
      <w:bookmarkStart w:id="30" w:name="_Toc90139230"/>
      <w:bookmarkStart w:id="31" w:name="_Toc95065204"/>
      <w:bookmarkStart w:id="32" w:name="_Toc157935012"/>
      <w:bookmarkStart w:id="33" w:name="_Toc182729870"/>
      <w:bookmarkStart w:id="34" w:name="_Toc522003807"/>
      <w:bookmarkStart w:id="35" w:name="_Toc522025963"/>
      <w:bookmarkStart w:id="36" w:name="_Toc522087801"/>
      <w:bookmarkStart w:id="37" w:name="_Toc24711167"/>
      <w:r>
        <w:rPr>
          <w:rFonts w:ascii="Tahoma" w:hAnsi="Tahoma" w:cs="Tahoma"/>
        </w:rPr>
        <w:t>Program</w:t>
      </w:r>
      <w:r w:rsidR="000F67E6" w:rsidRPr="00963330">
        <w:rPr>
          <w:rFonts w:ascii="Tahoma" w:hAnsi="Tahoma" w:cs="Tahoma"/>
        </w:rPr>
        <w:t xml:space="preserve"> Objectives</w:t>
      </w:r>
      <w:bookmarkEnd w:id="30"/>
      <w:bookmarkEnd w:id="31"/>
      <w:bookmarkEnd w:id="32"/>
      <w:bookmarkEnd w:id="33"/>
      <w:bookmarkEnd w:id="34"/>
      <w:bookmarkEnd w:id="35"/>
      <w:bookmarkEnd w:id="36"/>
      <w:bookmarkEnd w:id="37"/>
    </w:p>
    <w:p w:rsidR="004836EE" w:rsidRPr="00870DF1" w:rsidRDefault="006A6145" w:rsidP="00870DF1">
      <w:pPr>
        <w:pStyle w:val="BodyText"/>
        <w:spacing w:line="276" w:lineRule="auto"/>
        <w:rPr>
          <w:rFonts w:ascii="Arial" w:hAnsi="Arial" w:cs="Arial"/>
          <w:i/>
          <w:lang w:val="en-ZA"/>
        </w:rPr>
      </w:pPr>
      <w:r w:rsidRPr="00870DF1">
        <w:rPr>
          <w:rFonts w:ascii="Arial" w:hAnsi="Arial" w:cs="Arial"/>
          <w:lang w:val="en-ZA"/>
        </w:rPr>
        <w:t>The objectives of Network Transition Program where to migrate all telecommunications network service delivery from the Current Mode of Operation to a Future Mode of Operation based on the MSA signed in December 201</w:t>
      </w:r>
      <w:r w:rsidR="000E587B">
        <w:rPr>
          <w:rFonts w:ascii="Arial" w:hAnsi="Arial" w:cs="Arial"/>
          <w:lang w:val="en-ZA"/>
        </w:rPr>
        <w:t>x</w:t>
      </w:r>
      <w:r w:rsidRPr="00870DF1">
        <w:rPr>
          <w:rFonts w:ascii="Arial" w:hAnsi="Arial" w:cs="Arial"/>
          <w:lang w:val="en-ZA"/>
        </w:rPr>
        <w:t xml:space="preserve"> with </w:t>
      </w:r>
      <w:r w:rsidR="000E587B">
        <w:rPr>
          <w:rFonts w:ascii="Arial" w:hAnsi="Arial" w:cs="Arial"/>
          <w:lang w:val="en-ZA"/>
        </w:rPr>
        <w:t>[service provider]</w:t>
      </w:r>
      <w:r w:rsidRPr="00870DF1">
        <w:rPr>
          <w:rFonts w:ascii="Arial" w:hAnsi="Arial" w:cs="Arial"/>
          <w:lang w:val="en-ZA"/>
        </w:rPr>
        <w:t xml:space="preserve">, with the aim to achieve FMO (future mode of operation) that enables improved service levels. The service level improvements would have been enabled by the list of deliverables below that were supposed to be integrated into a whole; </w:t>
      </w:r>
    </w:p>
    <w:p w:rsidR="006A6145" w:rsidRPr="00870DF1" w:rsidRDefault="006A6145" w:rsidP="008616E8">
      <w:pPr>
        <w:pStyle w:val="BodyText"/>
        <w:numPr>
          <w:ilvl w:val="0"/>
          <w:numId w:val="10"/>
        </w:numPr>
        <w:spacing w:line="276" w:lineRule="auto"/>
        <w:rPr>
          <w:rFonts w:ascii="Arial" w:hAnsi="Arial" w:cs="Arial"/>
          <w:lang w:val="en-ZA"/>
        </w:rPr>
      </w:pPr>
      <w:r w:rsidRPr="00870DF1">
        <w:rPr>
          <w:rFonts w:ascii="Arial" w:hAnsi="Arial" w:cs="Arial"/>
          <w:lang w:val="en-ZA"/>
        </w:rPr>
        <w:t>Video</w:t>
      </w:r>
    </w:p>
    <w:p w:rsidR="004836EE" w:rsidRPr="00870DF1" w:rsidRDefault="007827BE" w:rsidP="008616E8">
      <w:pPr>
        <w:pStyle w:val="BodyText"/>
        <w:numPr>
          <w:ilvl w:val="0"/>
          <w:numId w:val="10"/>
        </w:numPr>
        <w:spacing w:line="276" w:lineRule="auto"/>
        <w:rPr>
          <w:rFonts w:ascii="Arial" w:hAnsi="Arial" w:cs="Arial"/>
          <w:lang w:val="en-ZA"/>
        </w:rPr>
      </w:pPr>
      <w:r w:rsidRPr="00870DF1">
        <w:rPr>
          <w:rFonts w:ascii="Arial" w:hAnsi="Arial" w:cs="Arial"/>
          <w:lang w:val="en-ZA"/>
        </w:rPr>
        <w:t>Voice</w:t>
      </w:r>
      <w:r w:rsidR="004836EE" w:rsidRPr="00870DF1">
        <w:rPr>
          <w:rFonts w:ascii="Arial" w:hAnsi="Arial" w:cs="Arial"/>
          <w:lang w:val="en-ZA"/>
        </w:rPr>
        <w:t xml:space="preserve"> </w:t>
      </w:r>
    </w:p>
    <w:p w:rsidR="004836EE" w:rsidRPr="00870DF1" w:rsidRDefault="007827BE" w:rsidP="008616E8">
      <w:pPr>
        <w:pStyle w:val="BodyText"/>
        <w:numPr>
          <w:ilvl w:val="0"/>
          <w:numId w:val="10"/>
        </w:numPr>
        <w:spacing w:line="276" w:lineRule="auto"/>
        <w:rPr>
          <w:rFonts w:ascii="Arial" w:hAnsi="Arial" w:cs="Arial"/>
          <w:lang w:val="en-ZA"/>
        </w:rPr>
      </w:pPr>
      <w:r w:rsidRPr="00870DF1">
        <w:rPr>
          <w:rFonts w:ascii="Arial" w:hAnsi="Arial" w:cs="Arial"/>
          <w:lang w:val="en-ZA"/>
        </w:rPr>
        <w:t>WiMAX</w:t>
      </w:r>
    </w:p>
    <w:p w:rsidR="004836EE" w:rsidRPr="00870DF1" w:rsidRDefault="007827BE" w:rsidP="008616E8">
      <w:pPr>
        <w:pStyle w:val="BodyText"/>
        <w:numPr>
          <w:ilvl w:val="0"/>
          <w:numId w:val="10"/>
        </w:numPr>
        <w:spacing w:line="276" w:lineRule="auto"/>
        <w:rPr>
          <w:rFonts w:ascii="Arial" w:hAnsi="Arial" w:cs="Arial"/>
          <w:lang w:val="en-ZA"/>
        </w:rPr>
      </w:pPr>
      <w:r w:rsidRPr="00870DF1">
        <w:rPr>
          <w:rFonts w:ascii="Arial" w:hAnsi="Arial" w:cs="Arial"/>
          <w:lang w:val="en-ZA"/>
        </w:rPr>
        <w:t>WAN</w:t>
      </w:r>
    </w:p>
    <w:p w:rsidR="004836EE" w:rsidRPr="00870DF1" w:rsidRDefault="007827BE" w:rsidP="008616E8">
      <w:pPr>
        <w:pStyle w:val="BodyText"/>
        <w:numPr>
          <w:ilvl w:val="0"/>
          <w:numId w:val="10"/>
        </w:numPr>
        <w:spacing w:line="276" w:lineRule="auto"/>
        <w:rPr>
          <w:rFonts w:ascii="Arial" w:hAnsi="Arial" w:cs="Arial"/>
          <w:lang w:val="en-ZA"/>
        </w:rPr>
      </w:pPr>
      <w:r w:rsidRPr="00870DF1">
        <w:rPr>
          <w:rFonts w:ascii="Arial" w:hAnsi="Arial" w:cs="Arial"/>
          <w:lang w:val="en-ZA"/>
        </w:rPr>
        <w:t>LAN</w:t>
      </w:r>
    </w:p>
    <w:p w:rsidR="004836EE" w:rsidRPr="00870DF1" w:rsidRDefault="004836EE" w:rsidP="008616E8">
      <w:pPr>
        <w:pStyle w:val="BodyText"/>
        <w:numPr>
          <w:ilvl w:val="0"/>
          <w:numId w:val="10"/>
        </w:numPr>
        <w:spacing w:line="276" w:lineRule="auto"/>
        <w:rPr>
          <w:rFonts w:ascii="Arial" w:hAnsi="Arial" w:cs="Arial"/>
          <w:lang w:val="en-ZA"/>
        </w:rPr>
      </w:pPr>
      <w:r w:rsidRPr="00870DF1">
        <w:rPr>
          <w:rFonts w:ascii="Arial" w:hAnsi="Arial" w:cs="Arial"/>
          <w:lang w:val="en-ZA"/>
        </w:rPr>
        <w:t xml:space="preserve">Mobility </w:t>
      </w:r>
    </w:p>
    <w:p w:rsidR="00A523C3" w:rsidRPr="00870DF1" w:rsidRDefault="00D0376E" w:rsidP="008616E8">
      <w:pPr>
        <w:pStyle w:val="BodyText"/>
        <w:numPr>
          <w:ilvl w:val="0"/>
          <w:numId w:val="10"/>
        </w:numPr>
        <w:spacing w:line="276" w:lineRule="auto"/>
        <w:rPr>
          <w:rFonts w:ascii="Arial" w:hAnsi="Arial" w:cs="Arial"/>
          <w:lang w:val="en-ZA"/>
        </w:rPr>
      </w:pPr>
      <w:r w:rsidRPr="00870DF1">
        <w:rPr>
          <w:rFonts w:ascii="Arial" w:hAnsi="Arial" w:cs="Arial"/>
          <w:lang w:val="en-ZA"/>
        </w:rPr>
        <w:t xml:space="preserve">IT </w:t>
      </w:r>
      <w:r w:rsidR="007827BE" w:rsidRPr="00870DF1">
        <w:rPr>
          <w:rFonts w:ascii="Arial" w:hAnsi="Arial" w:cs="Arial"/>
          <w:lang w:val="en-ZA"/>
        </w:rPr>
        <w:t>CMDB (Database)</w:t>
      </w:r>
      <w:r w:rsidRPr="00870DF1">
        <w:rPr>
          <w:rFonts w:ascii="Arial" w:hAnsi="Arial" w:cs="Arial"/>
          <w:lang w:val="en-ZA"/>
        </w:rPr>
        <w:t xml:space="preserve"> </w:t>
      </w:r>
    </w:p>
    <w:p w:rsidR="007827BE" w:rsidRPr="00870DF1" w:rsidRDefault="0044171F" w:rsidP="008616E8">
      <w:pPr>
        <w:pStyle w:val="BodyText"/>
        <w:numPr>
          <w:ilvl w:val="0"/>
          <w:numId w:val="10"/>
        </w:numPr>
        <w:spacing w:line="276" w:lineRule="auto"/>
        <w:rPr>
          <w:rFonts w:ascii="Arial" w:hAnsi="Arial" w:cs="Arial"/>
          <w:lang w:val="en-ZA"/>
        </w:rPr>
      </w:pPr>
      <w:r w:rsidRPr="00870DF1">
        <w:rPr>
          <w:rFonts w:ascii="Arial" w:hAnsi="Arial" w:cs="Arial"/>
          <w:lang w:val="en-ZA"/>
        </w:rPr>
        <w:t xml:space="preserve"> </w:t>
      </w:r>
      <w:r w:rsidR="007827BE" w:rsidRPr="00870DF1">
        <w:rPr>
          <w:rFonts w:ascii="Arial" w:hAnsi="Arial" w:cs="Arial"/>
          <w:lang w:val="en-ZA"/>
        </w:rPr>
        <w:t>H</w:t>
      </w:r>
      <w:r w:rsidR="00D0376E" w:rsidRPr="00870DF1">
        <w:rPr>
          <w:rFonts w:ascii="Arial" w:hAnsi="Arial" w:cs="Arial"/>
          <w:lang w:val="en-ZA"/>
        </w:rPr>
        <w:t xml:space="preserve">&amp;S desk including OSPM </w:t>
      </w:r>
    </w:p>
    <w:p w:rsidR="00766E13" w:rsidRPr="00870DF1" w:rsidRDefault="00766E13" w:rsidP="008616E8">
      <w:pPr>
        <w:pStyle w:val="BodyText"/>
        <w:numPr>
          <w:ilvl w:val="0"/>
          <w:numId w:val="10"/>
        </w:numPr>
        <w:spacing w:line="276" w:lineRule="auto"/>
        <w:rPr>
          <w:rFonts w:ascii="Arial" w:hAnsi="Arial" w:cs="Arial"/>
          <w:lang w:val="en-ZA"/>
        </w:rPr>
      </w:pPr>
      <w:r w:rsidRPr="00870DF1">
        <w:rPr>
          <w:rFonts w:ascii="Arial" w:hAnsi="Arial" w:cs="Arial"/>
          <w:lang w:val="en-ZA"/>
        </w:rPr>
        <w:t>Internet – cross functional service</w:t>
      </w:r>
    </w:p>
    <w:p w:rsidR="00094989" w:rsidRPr="00870DF1" w:rsidRDefault="00094989" w:rsidP="008616E8">
      <w:pPr>
        <w:pStyle w:val="BodyText"/>
        <w:numPr>
          <w:ilvl w:val="0"/>
          <w:numId w:val="10"/>
        </w:numPr>
        <w:spacing w:line="276" w:lineRule="auto"/>
        <w:rPr>
          <w:rFonts w:ascii="Arial" w:hAnsi="Arial" w:cs="Arial"/>
          <w:lang w:val="en-ZA"/>
        </w:rPr>
      </w:pPr>
      <w:r w:rsidRPr="00870DF1">
        <w:rPr>
          <w:rFonts w:ascii="Arial" w:hAnsi="Arial" w:cs="Arial"/>
          <w:lang w:val="en-ZA"/>
        </w:rPr>
        <w:t>Security</w:t>
      </w:r>
      <w:r w:rsidR="002E379F" w:rsidRPr="00870DF1">
        <w:rPr>
          <w:rFonts w:ascii="Arial" w:hAnsi="Arial" w:cs="Arial"/>
          <w:lang w:val="en-ZA"/>
        </w:rPr>
        <w:t xml:space="preserve"> </w:t>
      </w:r>
      <w:r w:rsidR="00447E49" w:rsidRPr="00870DF1">
        <w:rPr>
          <w:rFonts w:ascii="Arial" w:hAnsi="Arial" w:cs="Arial"/>
          <w:lang w:val="en-ZA"/>
        </w:rPr>
        <w:t>- cross functional service</w:t>
      </w:r>
    </w:p>
    <w:p w:rsidR="0094429F" w:rsidRPr="00963330" w:rsidRDefault="004836EE" w:rsidP="004836EE">
      <w:pPr>
        <w:pStyle w:val="BodyText"/>
        <w:rPr>
          <w:rFonts w:ascii="Tahoma" w:hAnsi="Tahoma" w:cs="Tahoma"/>
          <w:i/>
        </w:rPr>
      </w:pPr>
      <w:r w:rsidRPr="004836EE">
        <w:rPr>
          <w:rFonts w:ascii="Tahoma" w:hAnsi="Tahoma" w:cs="Tahoma"/>
          <w:i/>
        </w:rPr>
        <w:t xml:space="preserve"> </w:t>
      </w:r>
    </w:p>
    <w:p w:rsidR="000F67E6" w:rsidRPr="00963330" w:rsidRDefault="000F67E6" w:rsidP="0094429F">
      <w:pPr>
        <w:pStyle w:val="Heading1"/>
        <w:rPr>
          <w:rFonts w:ascii="Tahoma" w:hAnsi="Tahoma" w:cs="Tahoma"/>
        </w:rPr>
      </w:pPr>
      <w:bookmarkStart w:id="38" w:name="_Toc90139231"/>
      <w:bookmarkStart w:id="39" w:name="_Toc95065205"/>
      <w:bookmarkStart w:id="40" w:name="_Toc157935013"/>
      <w:bookmarkStart w:id="41" w:name="_Toc182729871"/>
      <w:bookmarkStart w:id="42" w:name="_Toc522003808"/>
      <w:bookmarkStart w:id="43" w:name="_Toc522025964"/>
      <w:bookmarkStart w:id="44" w:name="_Toc522087802"/>
      <w:bookmarkStart w:id="45" w:name="_Toc24711168"/>
      <w:r w:rsidRPr="00963330">
        <w:rPr>
          <w:rFonts w:ascii="Tahoma" w:hAnsi="Tahoma" w:cs="Tahoma"/>
        </w:rPr>
        <w:t xml:space="preserve">Required vs. Actual </w:t>
      </w:r>
      <w:bookmarkEnd w:id="38"/>
      <w:bookmarkEnd w:id="39"/>
      <w:bookmarkEnd w:id="40"/>
      <w:r w:rsidR="00F91A27" w:rsidRPr="00963330">
        <w:rPr>
          <w:rFonts w:ascii="Tahoma" w:hAnsi="Tahoma" w:cs="Tahoma"/>
        </w:rPr>
        <w:t>Deliverables</w:t>
      </w:r>
      <w:bookmarkEnd w:id="41"/>
      <w:bookmarkEnd w:id="42"/>
      <w:bookmarkEnd w:id="43"/>
      <w:bookmarkEnd w:id="44"/>
      <w:bookmarkEnd w:id="45"/>
    </w:p>
    <w:p w:rsidR="00A72208" w:rsidRPr="00870DF1" w:rsidRDefault="00A72208" w:rsidP="00A72208">
      <w:pPr>
        <w:pStyle w:val="P2NormalBodyIndented"/>
        <w:ind w:left="0"/>
        <w:rPr>
          <w:rFonts w:cs="Arial"/>
        </w:rPr>
      </w:pPr>
      <w:r w:rsidRPr="00870DF1">
        <w:rPr>
          <w:rFonts w:cs="Arial"/>
        </w:rPr>
        <w:t>The table below shows the statu</w:t>
      </w:r>
      <w:r w:rsidR="00257284" w:rsidRPr="00870DF1">
        <w:rPr>
          <w:rFonts w:cs="Arial"/>
        </w:rPr>
        <w:t>s of various deliverables</w:t>
      </w:r>
      <w:r w:rsidRPr="00870DF1">
        <w:rPr>
          <w:rFonts w:cs="Arial"/>
        </w:rPr>
        <w:t xml:space="preserve"> at time of closure</w:t>
      </w:r>
    </w:p>
    <w:p w:rsidR="00A72208" w:rsidRDefault="00A72208" w:rsidP="00A72208">
      <w:pPr>
        <w:pStyle w:val="P2NormalBodyIndented"/>
        <w:ind w:left="0"/>
        <w:rPr>
          <w:rFonts w:ascii="Tahoma" w:hAnsi="Tahoma" w:cs="Tahoma"/>
        </w:rPr>
      </w:pPr>
    </w:p>
    <w:tbl>
      <w:tblPr>
        <w:tblW w:w="9035" w:type="dxa"/>
        <w:tblInd w:w="108" w:type="dxa"/>
        <w:tblBorders>
          <w:bottom w:val="single" w:sz="18" w:space="0" w:color="4F81BD"/>
          <w:insideH w:val="single" w:sz="6" w:space="0" w:color="DBE5F1"/>
        </w:tblBorders>
        <w:tblLook w:val="04A0" w:firstRow="1" w:lastRow="0" w:firstColumn="1" w:lastColumn="0" w:noHBand="0" w:noVBand="1"/>
      </w:tblPr>
      <w:tblGrid>
        <w:gridCol w:w="2940"/>
        <w:gridCol w:w="388"/>
        <w:gridCol w:w="1479"/>
        <w:gridCol w:w="4228"/>
      </w:tblGrid>
      <w:tr w:rsidR="00361B17" w:rsidRPr="00FD140D" w:rsidTr="00257284">
        <w:tc>
          <w:tcPr>
            <w:tcW w:w="2940" w:type="dxa"/>
            <w:tcBorders>
              <w:top w:val="single" w:sz="18" w:space="0" w:color="4F81BD"/>
              <w:bottom w:val="single" w:sz="18" w:space="0" w:color="4F81BD"/>
            </w:tcBorders>
            <w:shd w:val="clear" w:color="auto" w:fill="auto"/>
            <w:vAlign w:val="bottom"/>
          </w:tcPr>
          <w:p w:rsidR="00361B17" w:rsidRPr="00870DF1" w:rsidRDefault="00361B17" w:rsidP="00A72208">
            <w:pPr>
              <w:pStyle w:val="TableHeading"/>
              <w:rPr>
                <w:rFonts w:eastAsia="MS Mincho" w:cs="Arial"/>
                <w:b w:val="0"/>
                <w:bCs/>
                <w:color w:val="auto"/>
                <w:szCs w:val="22"/>
              </w:rPr>
            </w:pPr>
            <w:r w:rsidRPr="00870DF1">
              <w:rPr>
                <w:rFonts w:eastAsia="MS Mincho" w:cs="Arial"/>
                <w:bCs/>
                <w:color w:val="auto"/>
                <w:szCs w:val="22"/>
              </w:rPr>
              <w:t xml:space="preserve">Service </w:t>
            </w:r>
            <w:r w:rsidR="00257284" w:rsidRPr="00870DF1">
              <w:rPr>
                <w:rFonts w:eastAsia="MS Mincho" w:cs="Arial"/>
                <w:bCs/>
                <w:color w:val="auto"/>
                <w:szCs w:val="22"/>
              </w:rPr>
              <w:t>Deliverable</w:t>
            </w:r>
          </w:p>
          <w:p w:rsidR="00361B17" w:rsidRPr="00870DF1" w:rsidRDefault="00361B17" w:rsidP="00A72208">
            <w:pPr>
              <w:pStyle w:val="TableHeading"/>
              <w:rPr>
                <w:rFonts w:eastAsia="MS Mincho" w:cs="Arial"/>
                <w:b w:val="0"/>
                <w:color w:val="auto"/>
                <w:szCs w:val="22"/>
              </w:rPr>
            </w:pPr>
          </w:p>
        </w:tc>
        <w:tc>
          <w:tcPr>
            <w:tcW w:w="388" w:type="dxa"/>
            <w:tcBorders>
              <w:top w:val="single" w:sz="18" w:space="0" w:color="4F81BD"/>
              <w:bottom w:val="single" w:sz="18" w:space="0" w:color="4F81BD"/>
            </w:tcBorders>
            <w:shd w:val="clear" w:color="auto" w:fill="auto"/>
            <w:vAlign w:val="bottom"/>
          </w:tcPr>
          <w:p w:rsidR="00361B17" w:rsidRPr="00870DF1" w:rsidRDefault="00361B17" w:rsidP="00FD140D">
            <w:pPr>
              <w:pStyle w:val="TableHeading"/>
              <w:rPr>
                <w:rFonts w:eastAsia="MS Mincho" w:cs="Arial"/>
                <w:b w:val="0"/>
                <w:color w:val="auto"/>
                <w:szCs w:val="22"/>
              </w:rPr>
            </w:pPr>
          </w:p>
        </w:tc>
        <w:tc>
          <w:tcPr>
            <w:tcW w:w="1479" w:type="dxa"/>
            <w:tcBorders>
              <w:top w:val="single" w:sz="18" w:space="0" w:color="4F81BD"/>
              <w:bottom w:val="single" w:sz="18" w:space="0" w:color="4F81BD"/>
            </w:tcBorders>
            <w:shd w:val="clear" w:color="auto" w:fill="auto"/>
            <w:vAlign w:val="bottom"/>
          </w:tcPr>
          <w:p w:rsidR="00361B17" w:rsidRPr="00870DF1" w:rsidRDefault="00361B17" w:rsidP="00FD140D">
            <w:pPr>
              <w:pStyle w:val="TableHeading"/>
              <w:rPr>
                <w:rFonts w:eastAsia="MS Mincho" w:cs="Arial"/>
                <w:bCs/>
                <w:color w:val="auto"/>
                <w:szCs w:val="22"/>
              </w:rPr>
            </w:pPr>
            <w:r w:rsidRPr="00870DF1">
              <w:rPr>
                <w:rFonts w:eastAsia="MS Mincho" w:cs="Arial"/>
                <w:bCs/>
                <w:color w:val="auto"/>
                <w:szCs w:val="22"/>
              </w:rPr>
              <w:t>Completion</w:t>
            </w:r>
          </w:p>
          <w:p w:rsidR="00361B17" w:rsidRPr="00870DF1" w:rsidRDefault="00361B17" w:rsidP="00FD140D">
            <w:pPr>
              <w:pStyle w:val="TableHeading"/>
              <w:rPr>
                <w:rFonts w:eastAsia="MS Mincho" w:cs="Arial"/>
                <w:color w:val="auto"/>
                <w:szCs w:val="22"/>
              </w:rPr>
            </w:pPr>
            <w:r w:rsidRPr="00870DF1">
              <w:rPr>
                <w:rFonts w:eastAsia="MS Mincho" w:cs="Arial"/>
                <w:bCs/>
                <w:color w:val="auto"/>
                <w:szCs w:val="22"/>
              </w:rPr>
              <w:t>Status</w:t>
            </w:r>
          </w:p>
        </w:tc>
        <w:tc>
          <w:tcPr>
            <w:tcW w:w="4228" w:type="dxa"/>
            <w:tcBorders>
              <w:top w:val="single" w:sz="18" w:space="0" w:color="4F81BD"/>
              <w:bottom w:val="single" w:sz="18" w:space="0" w:color="4F81BD"/>
            </w:tcBorders>
            <w:shd w:val="clear" w:color="auto" w:fill="auto"/>
            <w:vAlign w:val="bottom"/>
          </w:tcPr>
          <w:p w:rsidR="00361B17" w:rsidRPr="00870DF1" w:rsidRDefault="00361B17" w:rsidP="00FD140D">
            <w:pPr>
              <w:pStyle w:val="TableHeading"/>
              <w:rPr>
                <w:rFonts w:eastAsia="MS Mincho" w:cs="Arial"/>
                <w:bCs/>
                <w:color w:val="auto"/>
                <w:szCs w:val="22"/>
              </w:rPr>
            </w:pPr>
            <w:r w:rsidRPr="00870DF1">
              <w:rPr>
                <w:rFonts w:eastAsia="MS Mincho" w:cs="Arial"/>
                <w:bCs/>
                <w:color w:val="auto"/>
                <w:szCs w:val="22"/>
              </w:rPr>
              <w:t>Comment</w:t>
            </w:r>
          </w:p>
          <w:p w:rsidR="00361B17" w:rsidRPr="00870DF1" w:rsidRDefault="00361B17" w:rsidP="00FD140D">
            <w:pPr>
              <w:pStyle w:val="TableHeading"/>
              <w:rPr>
                <w:rFonts w:eastAsia="MS Mincho" w:cs="Arial"/>
                <w:bCs/>
                <w:color w:val="auto"/>
                <w:szCs w:val="22"/>
              </w:rPr>
            </w:pPr>
          </w:p>
        </w:tc>
      </w:tr>
      <w:tr w:rsidR="007F3FA0" w:rsidRPr="00104677" w:rsidTr="00257284">
        <w:tc>
          <w:tcPr>
            <w:tcW w:w="2940" w:type="dxa"/>
            <w:shd w:val="clear" w:color="auto" w:fill="auto"/>
          </w:tcPr>
          <w:p w:rsidR="007F3FA0" w:rsidRPr="00870DF1" w:rsidRDefault="007F3FA0" w:rsidP="008616E8">
            <w:pPr>
              <w:pStyle w:val="BodyText"/>
              <w:numPr>
                <w:ilvl w:val="0"/>
                <w:numId w:val="15"/>
              </w:numPr>
              <w:rPr>
                <w:rFonts w:ascii="Arial" w:eastAsia="MS Mincho" w:hAnsi="Arial" w:cs="Arial"/>
                <w:szCs w:val="22"/>
              </w:rPr>
            </w:pPr>
            <w:r w:rsidRPr="00870DF1">
              <w:rPr>
                <w:rFonts w:ascii="Arial" w:hAnsi="Arial" w:cs="Arial"/>
                <w:szCs w:val="22"/>
                <w:lang w:val="en-ZA"/>
              </w:rPr>
              <w:t>Video</w:t>
            </w:r>
          </w:p>
        </w:tc>
        <w:tc>
          <w:tcPr>
            <w:tcW w:w="388" w:type="dxa"/>
            <w:shd w:val="clear" w:color="auto" w:fill="auto"/>
          </w:tcPr>
          <w:p w:rsidR="007F3FA0" w:rsidRPr="00870DF1" w:rsidRDefault="007F3FA0" w:rsidP="007F3FA0">
            <w:pPr>
              <w:rPr>
                <w:rFonts w:ascii="Arial" w:eastAsia="MS Mincho" w:hAnsi="Arial" w:cs="Arial"/>
                <w:szCs w:val="22"/>
              </w:rPr>
            </w:pPr>
          </w:p>
        </w:tc>
        <w:tc>
          <w:tcPr>
            <w:tcW w:w="1479" w:type="dxa"/>
            <w:shd w:val="clear" w:color="auto" w:fill="auto"/>
          </w:tcPr>
          <w:p w:rsidR="007F3FA0" w:rsidRPr="00870DF1" w:rsidRDefault="00A34F64" w:rsidP="007F3FA0">
            <w:pPr>
              <w:rPr>
                <w:rFonts w:ascii="Arial" w:eastAsia="MS Mincho" w:hAnsi="Arial" w:cs="Arial"/>
                <w:szCs w:val="22"/>
              </w:rPr>
            </w:pPr>
            <w:r w:rsidRPr="00870DF1">
              <w:rPr>
                <w:rFonts w:ascii="Arial" w:eastAsia="MS Mincho" w:hAnsi="Arial" w:cs="Arial"/>
                <w:szCs w:val="22"/>
              </w:rPr>
              <w:t>Completed</w:t>
            </w:r>
          </w:p>
        </w:tc>
        <w:tc>
          <w:tcPr>
            <w:tcW w:w="4228" w:type="dxa"/>
            <w:shd w:val="clear" w:color="auto" w:fill="auto"/>
          </w:tcPr>
          <w:p w:rsidR="007F3FA0" w:rsidRPr="00870DF1" w:rsidRDefault="00E47E3B" w:rsidP="007F3FA0">
            <w:pPr>
              <w:rPr>
                <w:rFonts w:ascii="Arial" w:eastAsia="MS Mincho" w:hAnsi="Arial" w:cs="Arial"/>
                <w:szCs w:val="22"/>
              </w:rPr>
            </w:pPr>
            <w:r w:rsidRPr="00870DF1">
              <w:rPr>
                <w:rFonts w:ascii="Arial" w:eastAsia="MS Mincho" w:hAnsi="Arial" w:cs="Arial"/>
                <w:szCs w:val="22"/>
              </w:rPr>
              <w:t>Closure report signed off</w:t>
            </w:r>
          </w:p>
        </w:tc>
      </w:tr>
      <w:tr w:rsidR="007F3FA0" w:rsidRPr="00104677" w:rsidTr="00257284">
        <w:tc>
          <w:tcPr>
            <w:tcW w:w="2940" w:type="dxa"/>
            <w:shd w:val="clear" w:color="auto" w:fill="auto"/>
          </w:tcPr>
          <w:p w:rsidR="007F3FA0" w:rsidRPr="00870DF1" w:rsidRDefault="007F3FA0" w:rsidP="008616E8">
            <w:pPr>
              <w:pStyle w:val="BodyText"/>
              <w:numPr>
                <w:ilvl w:val="0"/>
                <w:numId w:val="15"/>
              </w:numPr>
              <w:rPr>
                <w:rFonts w:ascii="Arial" w:eastAsia="MS Mincho" w:hAnsi="Arial" w:cs="Arial"/>
                <w:szCs w:val="22"/>
              </w:rPr>
            </w:pPr>
            <w:r w:rsidRPr="00870DF1">
              <w:rPr>
                <w:rFonts w:ascii="Arial" w:hAnsi="Arial" w:cs="Arial"/>
                <w:szCs w:val="22"/>
                <w:lang w:val="en-ZA"/>
              </w:rPr>
              <w:t xml:space="preserve">Voice </w:t>
            </w:r>
          </w:p>
        </w:tc>
        <w:tc>
          <w:tcPr>
            <w:tcW w:w="388" w:type="dxa"/>
            <w:shd w:val="clear" w:color="auto" w:fill="auto"/>
          </w:tcPr>
          <w:p w:rsidR="007F3FA0" w:rsidRPr="00870DF1" w:rsidRDefault="007F3FA0" w:rsidP="007F3FA0">
            <w:pPr>
              <w:rPr>
                <w:rFonts w:ascii="Arial" w:eastAsia="MS Mincho" w:hAnsi="Arial" w:cs="Arial"/>
                <w:szCs w:val="22"/>
              </w:rPr>
            </w:pPr>
          </w:p>
        </w:tc>
        <w:tc>
          <w:tcPr>
            <w:tcW w:w="1479" w:type="dxa"/>
            <w:shd w:val="clear" w:color="auto" w:fill="auto"/>
          </w:tcPr>
          <w:p w:rsidR="007F3FA0" w:rsidRPr="00870DF1" w:rsidRDefault="00A34F64" w:rsidP="007F3FA0">
            <w:pPr>
              <w:rPr>
                <w:rFonts w:ascii="Arial" w:eastAsia="MS Mincho" w:hAnsi="Arial" w:cs="Arial"/>
                <w:szCs w:val="22"/>
              </w:rPr>
            </w:pPr>
            <w:r w:rsidRPr="00870DF1">
              <w:rPr>
                <w:rFonts w:ascii="Arial" w:eastAsia="MS Mincho" w:hAnsi="Arial" w:cs="Arial"/>
                <w:szCs w:val="22"/>
              </w:rPr>
              <w:t>Completed</w:t>
            </w:r>
          </w:p>
        </w:tc>
        <w:tc>
          <w:tcPr>
            <w:tcW w:w="4228" w:type="dxa"/>
            <w:shd w:val="clear" w:color="auto" w:fill="auto"/>
          </w:tcPr>
          <w:p w:rsidR="007F3FA0" w:rsidRPr="00870DF1" w:rsidRDefault="00E47E3B" w:rsidP="007F3FA0">
            <w:pPr>
              <w:rPr>
                <w:rFonts w:ascii="Arial" w:eastAsia="MS Mincho" w:hAnsi="Arial" w:cs="Arial"/>
                <w:szCs w:val="22"/>
              </w:rPr>
            </w:pPr>
            <w:r w:rsidRPr="00870DF1">
              <w:rPr>
                <w:rFonts w:ascii="Arial" w:eastAsia="MS Mincho" w:hAnsi="Arial" w:cs="Arial"/>
                <w:szCs w:val="22"/>
              </w:rPr>
              <w:t>Closure report signed off</w:t>
            </w:r>
          </w:p>
        </w:tc>
      </w:tr>
      <w:tr w:rsidR="007F3FA0" w:rsidRPr="00104677" w:rsidTr="00257284">
        <w:tc>
          <w:tcPr>
            <w:tcW w:w="2940" w:type="dxa"/>
            <w:shd w:val="clear" w:color="auto" w:fill="auto"/>
          </w:tcPr>
          <w:p w:rsidR="007F3FA0" w:rsidRPr="00870DF1" w:rsidRDefault="007F3FA0" w:rsidP="008616E8">
            <w:pPr>
              <w:pStyle w:val="BodyText"/>
              <w:numPr>
                <w:ilvl w:val="0"/>
                <w:numId w:val="15"/>
              </w:numPr>
              <w:rPr>
                <w:rFonts w:ascii="Arial" w:eastAsia="MS Mincho" w:hAnsi="Arial" w:cs="Arial"/>
                <w:szCs w:val="22"/>
              </w:rPr>
            </w:pPr>
            <w:r w:rsidRPr="00870DF1">
              <w:rPr>
                <w:rFonts w:ascii="Arial" w:hAnsi="Arial" w:cs="Arial"/>
                <w:szCs w:val="22"/>
                <w:lang w:val="en-ZA"/>
              </w:rPr>
              <w:t>WiMAX</w:t>
            </w:r>
          </w:p>
        </w:tc>
        <w:tc>
          <w:tcPr>
            <w:tcW w:w="388" w:type="dxa"/>
            <w:shd w:val="clear" w:color="auto" w:fill="auto"/>
          </w:tcPr>
          <w:p w:rsidR="007F3FA0" w:rsidRPr="00870DF1" w:rsidRDefault="007F3FA0" w:rsidP="007F3FA0">
            <w:pPr>
              <w:rPr>
                <w:rFonts w:ascii="Arial" w:eastAsia="MS Mincho" w:hAnsi="Arial" w:cs="Arial"/>
                <w:szCs w:val="22"/>
              </w:rPr>
            </w:pPr>
          </w:p>
        </w:tc>
        <w:tc>
          <w:tcPr>
            <w:tcW w:w="1479" w:type="dxa"/>
            <w:shd w:val="clear" w:color="auto" w:fill="auto"/>
          </w:tcPr>
          <w:p w:rsidR="007F3FA0" w:rsidRPr="00870DF1" w:rsidRDefault="00A34F64" w:rsidP="007F3FA0">
            <w:pPr>
              <w:rPr>
                <w:rFonts w:ascii="Arial" w:eastAsia="MS Mincho" w:hAnsi="Arial" w:cs="Arial"/>
                <w:szCs w:val="22"/>
              </w:rPr>
            </w:pPr>
            <w:r w:rsidRPr="00870DF1">
              <w:rPr>
                <w:rFonts w:ascii="Arial" w:eastAsia="MS Mincho" w:hAnsi="Arial" w:cs="Arial"/>
                <w:szCs w:val="22"/>
              </w:rPr>
              <w:t>Completed</w:t>
            </w:r>
          </w:p>
        </w:tc>
        <w:tc>
          <w:tcPr>
            <w:tcW w:w="4228" w:type="dxa"/>
            <w:shd w:val="clear" w:color="auto" w:fill="auto"/>
          </w:tcPr>
          <w:p w:rsidR="007F3FA0" w:rsidRPr="00870DF1" w:rsidRDefault="00E47E3B" w:rsidP="007F3FA0">
            <w:pPr>
              <w:rPr>
                <w:rFonts w:ascii="Arial" w:eastAsia="MS Mincho" w:hAnsi="Arial" w:cs="Arial"/>
                <w:szCs w:val="22"/>
              </w:rPr>
            </w:pPr>
            <w:r w:rsidRPr="00870DF1">
              <w:rPr>
                <w:rFonts w:ascii="Arial" w:eastAsia="MS Mincho" w:hAnsi="Arial" w:cs="Arial"/>
                <w:szCs w:val="22"/>
              </w:rPr>
              <w:t>Closure report signed off</w:t>
            </w:r>
          </w:p>
        </w:tc>
      </w:tr>
      <w:tr w:rsidR="00E47E3B" w:rsidRPr="00104677" w:rsidTr="00D40756">
        <w:tc>
          <w:tcPr>
            <w:tcW w:w="2940" w:type="dxa"/>
            <w:shd w:val="clear" w:color="auto" w:fill="auto"/>
          </w:tcPr>
          <w:p w:rsidR="00E47E3B" w:rsidRPr="00870DF1" w:rsidRDefault="00E47E3B" w:rsidP="008616E8">
            <w:pPr>
              <w:pStyle w:val="BodyText"/>
              <w:numPr>
                <w:ilvl w:val="0"/>
                <w:numId w:val="15"/>
              </w:numPr>
              <w:rPr>
                <w:rFonts w:ascii="Arial" w:eastAsia="MS Mincho" w:hAnsi="Arial" w:cs="Arial"/>
                <w:szCs w:val="22"/>
              </w:rPr>
            </w:pPr>
            <w:r w:rsidRPr="00870DF1">
              <w:rPr>
                <w:rFonts w:ascii="Arial" w:hAnsi="Arial" w:cs="Arial"/>
                <w:szCs w:val="22"/>
                <w:lang w:val="en-ZA"/>
              </w:rPr>
              <w:t>WAN</w:t>
            </w:r>
          </w:p>
        </w:tc>
        <w:tc>
          <w:tcPr>
            <w:tcW w:w="388" w:type="dxa"/>
            <w:shd w:val="clear" w:color="auto" w:fill="auto"/>
          </w:tcPr>
          <w:p w:rsidR="00E47E3B" w:rsidRPr="00870DF1" w:rsidRDefault="00E47E3B" w:rsidP="00E47E3B">
            <w:pPr>
              <w:rPr>
                <w:rFonts w:ascii="Arial" w:eastAsia="MS Mincho" w:hAnsi="Arial" w:cs="Arial"/>
                <w:szCs w:val="22"/>
              </w:rPr>
            </w:pPr>
          </w:p>
        </w:tc>
        <w:tc>
          <w:tcPr>
            <w:tcW w:w="1479" w:type="dxa"/>
            <w:shd w:val="clear" w:color="auto" w:fill="FF0000"/>
          </w:tcPr>
          <w:p w:rsidR="00E47E3B" w:rsidRPr="00870DF1" w:rsidRDefault="00036AFF" w:rsidP="005C253C">
            <w:pPr>
              <w:rPr>
                <w:rFonts w:ascii="Arial" w:eastAsia="MS Mincho" w:hAnsi="Arial" w:cs="Arial"/>
                <w:color w:val="FFFFFF"/>
                <w:szCs w:val="22"/>
              </w:rPr>
            </w:pPr>
            <w:r w:rsidRPr="00870DF1">
              <w:rPr>
                <w:rFonts w:ascii="Arial" w:eastAsia="MS Mincho" w:hAnsi="Arial" w:cs="Arial"/>
                <w:color w:val="FFFFFF"/>
                <w:szCs w:val="22"/>
              </w:rPr>
              <w:t xml:space="preserve">Partially completed </w:t>
            </w:r>
          </w:p>
        </w:tc>
        <w:tc>
          <w:tcPr>
            <w:tcW w:w="4228" w:type="dxa"/>
            <w:shd w:val="clear" w:color="auto" w:fill="auto"/>
          </w:tcPr>
          <w:p w:rsidR="00E47E3B" w:rsidRPr="00870DF1" w:rsidRDefault="000E587B" w:rsidP="00E47E3B">
            <w:pPr>
              <w:rPr>
                <w:rFonts w:ascii="Arial" w:eastAsia="MS Mincho" w:hAnsi="Arial" w:cs="Arial"/>
                <w:szCs w:val="22"/>
              </w:rPr>
            </w:pPr>
            <w:r>
              <w:rPr>
                <w:rFonts w:ascii="Arial" w:eastAsia="MS Mincho" w:hAnsi="Arial" w:cs="Arial"/>
                <w:szCs w:val="22"/>
              </w:rPr>
              <w:t>[client]</w:t>
            </w:r>
            <w:r w:rsidR="006676C2" w:rsidRPr="00870DF1">
              <w:rPr>
                <w:rFonts w:ascii="Arial" w:eastAsia="MS Mincho" w:hAnsi="Arial" w:cs="Arial"/>
                <w:szCs w:val="22"/>
              </w:rPr>
              <w:t xml:space="preserve"> could not provide budget for customer routers </w:t>
            </w:r>
            <w:r w:rsidR="00901A7B" w:rsidRPr="00870DF1">
              <w:rPr>
                <w:rFonts w:ascii="Arial" w:eastAsia="MS Mincho" w:hAnsi="Arial" w:cs="Arial"/>
                <w:szCs w:val="22"/>
              </w:rPr>
              <w:t>to connect the WAN links</w:t>
            </w:r>
          </w:p>
        </w:tc>
      </w:tr>
      <w:tr w:rsidR="00E47E3B" w:rsidRPr="00104677" w:rsidTr="00D40756">
        <w:tc>
          <w:tcPr>
            <w:tcW w:w="2940" w:type="dxa"/>
            <w:shd w:val="clear" w:color="auto" w:fill="auto"/>
          </w:tcPr>
          <w:p w:rsidR="00E47E3B" w:rsidRPr="00870DF1" w:rsidRDefault="00E47E3B" w:rsidP="008616E8">
            <w:pPr>
              <w:pStyle w:val="BodyText"/>
              <w:numPr>
                <w:ilvl w:val="0"/>
                <w:numId w:val="15"/>
              </w:numPr>
              <w:rPr>
                <w:rFonts w:ascii="Arial" w:eastAsia="MS Mincho" w:hAnsi="Arial" w:cs="Arial"/>
                <w:szCs w:val="22"/>
              </w:rPr>
            </w:pPr>
            <w:r w:rsidRPr="00870DF1">
              <w:rPr>
                <w:rFonts w:ascii="Arial" w:hAnsi="Arial" w:cs="Arial"/>
                <w:szCs w:val="22"/>
                <w:lang w:val="en-ZA"/>
              </w:rPr>
              <w:t>LAN</w:t>
            </w:r>
          </w:p>
        </w:tc>
        <w:tc>
          <w:tcPr>
            <w:tcW w:w="388" w:type="dxa"/>
            <w:shd w:val="clear" w:color="auto" w:fill="auto"/>
          </w:tcPr>
          <w:p w:rsidR="00E47E3B" w:rsidRPr="00870DF1" w:rsidRDefault="00E47E3B" w:rsidP="00E47E3B">
            <w:pPr>
              <w:rPr>
                <w:rFonts w:ascii="Arial" w:eastAsia="MS Mincho" w:hAnsi="Arial" w:cs="Arial"/>
                <w:szCs w:val="22"/>
              </w:rPr>
            </w:pPr>
          </w:p>
        </w:tc>
        <w:tc>
          <w:tcPr>
            <w:tcW w:w="1479" w:type="dxa"/>
            <w:shd w:val="clear" w:color="auto" w:fill="FF0000"/>
          </w:tcPr>
          <w:p w:rsidR="00E47E3B" w:rsidRPr="00870DF1" w:rsidRDefault="00E47E3B" w:rsidP="00E47E3B">
            <w:pPr>
              <w:rPr>
                <w:rFonts w:ascii="Arial" w:eastAsia="MS Mincho" w:hAnsi="Arial" w:cs="Arial"/>
                <w:color w:val="FFFFFF"/>
                <w:szCs w:val="22"/>
              </w:rPr>
            </w:pPr>
            <w:r w:rsidRPr="00870DF1">
              <w:rPr>
                <w:rFonts w:ascii="Arial" w:eastAsia="MS Mincho" w:hAnsi="Arial" w:cs="Arial"/>
                <w:color w:val="FFFFFF"/>
                <w:szCs w:val="22"/>
              </w:rPr>
              <w:t>On hold</w:t>
            </w:r>
          </w:p>
        </w:tc>
        <w:tc>
          <w:tcPr>
            <w:tcW w:w="4228" w:type="dxa"/>
            <w:shd w:val="clear" w:color="auto" w:fill="auto"/>
          </w:tcPr>
          <w:p w:rsidR="00E47E3B" w:rsidRPr="00870DF1" w:rsidRDefault="003877E5" w:rsidP="00E47E3B">
            <w:pPr>
              <w:rPr>
                <w:rFonts w:ascii="Arial" w:eastAsia="MS Mincho" w:hAnsi="Arial" w:cs="Arial"/>
                <w:szCs w:val="22"/>
              </w:rPr>
            </w:pPr>
            <w:r w:rsidRPr="00870DF1">
              <w:rPr>
                <w:rFonts w:ascii="Arial" w:eastAsia="MS Mincho" w:hAnsi="Arial" w:cs="Arial"/>
                <w:szCs w:val="22"/>
              </w:rPr>
              <w:t>Network equipment could not be provisioned</w:t>
            </w:r>
          </w:p>
        </w:tc>
      </w:tr>
      <w:tr w:rsidR="00E47E3B" w:rsidRPr="00104677" w:rsidTr="00257284">
        <w:tc>
          <w:tcPr>
            <w:tcW w:w="2940" w:type="dxa"/>
            <w:shd w:val="clear" w:color="auto" w:fill="auto"/>
          </w:tcPr>
          <w:p w:rsidR="00E47E3B" w:rsidRPr="00870DF1" w:rsidRDefault="00E47E3B" w:rsidP="008616E8">
            <w:pPr>
              <w:pStyle w:val="ListParagraph"/>
              <w:numPr>
                <w:ilvl w:val="0"/>
                <w:numId w:val="15"/>
              </w:numPr>
              <w:rPr>
                <w:rFonts w:ascii="Arial" w:eastAsia="MS Mincho" w:hAnsi="Arial" w:cs="Arial"/>
                <w:sz w:val="22"/>
                <w:szCs w:val="22"/>
              </w:rPr>
            </w:pPr>
            <w:r w:rsidRPr="00870DF1">
              <w:rPr>
                <w:rFonts w:ascii="Arial" w:hAnsi="Arial" w:cs="Arial"/>
                <w:sz w:val="22"/>
                <w:szCs w:val="22"/>
              </w:rPr>
              <w:t>Mobility</w:t>
            </w:r>
          </w:p>
        </w:tc>
        <w:tc>
          <w:tcPr>
            <w:tcW w:w="388" w:type="dxa"/>
            <w:shd w:val="clear" w:color="auto" w:fill="auto"/>
          </w:tcPr>
          <w:p w:rsidR="00E47E3B" w:rsidRPr="00870DF1" w:rsidRDefault="00E47E3B" w:rsidP="00E47E3B">
            <w:pPr>
              <w:rPr>
                <w:rFonts w:ascii="Arial" w:eastAsia="MS Mincho" w:hAnsi="Arial" w:cs="Arial"/>
                <w:szCs w:val="22"/>
              </w:rPr>
            </w:pPr>
          </w:p>
        </w:tc>
        <w:tc>
          <w:tcPr>
            <w:tcW w:w="1479" w:type="dxa"/>
            <w:shd w:val="clear" w:color="auto" w:fill="auto"/>
          </w:tcPr>
          <w:p w:rsidR="00E47E3B" w:rsidRPr="00870DF1" w:rsidRDefault="00D117FA" w:rsidP="00E47E3B">
            <w:pPr>
              <w:rPr>
                <w:rFonts w:ascii="Arial" w:eastAsia="MS Mincho" w:hAnsi="Arial" w:cs="Arial"/>
                <w:szCs w:val="22"/>
              </w:rPr>
            </w:pPr>
            <w:r w:rsidRPr="00870DF1">
              <w:rPr>
                <w:rFonts w:ascii="Arial" w:eastAsia="MS Mincho" w:hAnsi="Arial" w:cs="Arial"/>
                <w:szCs w:val="22"/>
              </w:rPr>
              <w:t>Completed</w:t>
            </w:r>
          </w:p>
        </w:tc>
        <w:tc>
          <w:tcPr>
            <w:tcW w:w="4228" w:type="dxa"/>
            <w:shd w:val="clear" w:color="auto" w:fill="auto"/>
          </w:tcPr>
          <w:p w:rsidR="00E47E3B" w:rsidRPr="00870DF1" w:rsidRDefault="00D117FA" w:rsidP="00E47E3B">
            <w:pPr>
              <w:rPr>
                <w:rFonts w:ascii="Arial" w:eastAsia="MS Mincho" w:hAnsi="Arial" w:cs="Arial"/>
                <w:szCs w:val="22"/>
              </w:rPr>
            </w:pPr>
            <w:r w:rsidRPr="00870DF1">
              <w:rPr>
                <w:rFonts w:ascii="Arial" w:eastAsia="MS Mincho" w:hAnsi="Arial" w:cs="Arial"/>
                <w:szCs w:val="22"/>
              </w:rPr>
              <w:t>Sign off in progress for VPN</w:t>
            </w:r>
            <w:r w:rsidR="00150C92" w:rsidRPr="00870DF1">
              <w:rPr>
                <w:rFonts w:ascii="Arial" w:eastAsia="MS Mincho" w:hAnsi="Arial" w:cs="Arial"/>
                <w:szCs w:val="22"/>
              </w:rPr>
              <w:t>’s</w:t>
            </w:r>
          </w:p>
        </w:tc>
      </w:tr>
      <w:tr w:rsidR="00E47E3B" w:rsidRPr="00104677" w:rsidTr="00257284">
        <w:tc>
          <w:tcPr>
            <w:tcW w:w="2940" w:type="dxa"/>
            <w:shd w:val="clear" w:color="auto" w:fill="auto"/>
          </w:tcPr>
          <w:p w:rsidR="00E47E3B" w:rsidRPr="00870DF1" w:rsidRDefault="00E47E3B" w:rsidP="008616E8">
            <w:pPr>
              <w:pStyle w:val="ListParagraph"/>
              <w:numPr>
                <w:ilvl w:val="0"/>
                <w:numId w:val="15"/>
              </w:numPr>
              <w:rPr>
                <w:rFonts w:ascii="Arial" w:eastAsia="MS Mincho" w:hAnsi="Arial" w:cs="Arial"/>
                <w:sz w:val="22"/>
                <w:szCs w:val="22"/>
              </w:rPr>
            </w:pPr>
            <w:r w:rsidRPr="00870DF1">
              <w:rPr>
                <w:rFonts w:ascii="Arial" w:hAnsi="Arial" w:cs="Arial"/>
                <w:sz w:val="22"/>
                <w:szCs w:val="22"/>
              </w:rPr>
              <w:t>IT CMDB</w:t>
            </w:r>
          </w:p>
        </w:tc>
        <w:tc>
          <w:tcPr>
            <w:tcW w:w="388" w:type="dxa"/>
            <w:shd w:val="clear" w:color="auto" w:fill="auto"/>
          </w:tcPr>
          <w:p w:rsidR="00E47E3B" w:rsidRPr="00870DF1" w:rsidRDefault="00E47E3B" w:rsidP="00E47E3B">
            <w:pPr>
              <w:rPr>
                <w:rFonts w:ascii="Arial" w:eastAsia="MS Mincho" w:hAnsi="Arial" w:cs="Arial"/>
                <w:szCs w:val="22"/>
              </w:rPr>
            </w:pPr>
          </w:p>
        </w:tc>
        <w:tc>
          <w:tcPr>
            <w:tcW w:w="1479" w:type="dxa"/>
            <w:shd w:val="clear" w:color="auto" w:fill="auto"/>
          </w:tcPr>
          <w:p w:rsidR="00E47E3B" w:rsidRPr="00870DF1" w:rsidRDefault="00A34F64" w:rsidP="00E47E3B">
            <w:pPr>
              <w:rPr>
                <w:rFonts w:ascii="Arial" w:eastAsia="MS Mincho" w:hAnsi="Arial" w:cs="Arial"/>
                <w:szCs w:val="22"/>
              </w:rPr>
            </w:pPr>
            <w:r w:rsidRPr="00870DF1">
              <w:rPr>
                <w:rFonts w:ascii="Arial" w:eastAsia="MS Mincho" w:hAnsi="Arial" w:cs="Arial"/>
                <w:szCs w:val="22"/>
              </w:rPr>
              <w:t>Completed</w:t>
            </w:r>
          </w:p>
        </w:tc>
        <w:tc>
          <w:tcPr>
            <w:tcW w:w="4228" w:type="dxa"/>
            <w:shd w:val="clear" w:color="auto" w:fill="auto"/>
          </w:tcPr>
          <w:p w:rsidR="00E47E3B" w:rsidRPr="00870DF1" w:rsidRDefault="00E47E3B" w:rsidP="00E47E3B">
            <w:pPr>
              <w:rPr>
                <w:rFonts w:ascii="Arial" w:eastAsia="MS Mincho" w:hAnsi="Arial" w:cs="Arial"/>
                <w:szCs w:val="22"/>
              </w:rPr>
            </w:pPr>
            <w:r w:rsidRPr="00870DF1">
              <w:rPr>
                <w:rFonts w:ascii="Arial" w:eastAsia="MS Mincho" w:hAnsi="Arial" w:cs="Arial"/>
                <w:szCs w:val="22"/>
              </w:rPr>
              <w:t>Closure report signed off</w:t>
            </w:r>
          </w:p>
        </w:tc>
      </w:tr>
      <w:tr w:rsidR="00E47E3B" w:rsidRPr="00104677" w:rsidTr="00257284">
        <w:tc>
          <w:tcPr>
            <w:tcW w:w="2940" w:type="dxa"/>
            <w:shd w:val="clear" w:color="auto" w:fill="auto"/>
          </w:tcPr>
          <w:p w:rsidR="00E47E3B" w:rsidRPr="00870DF1" w:rsidRDefault="00E47E3B" w:rsidP="008616E8">
            <w:pPr>
              <w:pStyle w:val="ListParagraph"/>
              <w:numPr>
                <w:ilvl w:val="0"/>
                <w:numId w:val="15"/>
              </w:numPr>
              <w:ind w:left="601" w:hanging="241"/>
              <w:rPr>
                <w:rFonts w:ascii="Arial" w:eastAsia="MS Mincho" w:hAnsi="Arial" w:cs="Arial"/>
                <w:sz w:val="22"/>
                <w:szCs w:val="22"/>
              </w:rPr>
            </w:pPr>
            <w:r w:rsidRPr="00870DF1">
              <w:rPr>
                <w:rFonts w:ascii="Arial" w:hAnsi="Arial" w:cs="Arial"/>
                <w:sz w:val="22"/>
                <w:szCs w:val="22"/>
              </w:rPr>
              <w:t>H&amp;S desk including OSPM</w:t>
            </w:r>
          </w:p>
        </w:tc>
        <w:tc>
          <w:tcPr>
            <w:tcW w:w="388" w:type="dxa"/>
            <w:shd w:val="clear" w:color="auto" w:fill="auto"/>
          </w:tcPr>
          <w:p w:rsidR="00E47E3B" w:rsidRPr="00870DF1" w:rsidRDefault="00E47E3B" w:rsidP="00E47E3B">
            <w:pPr>
              <w:rPr>
                <w:rFonts w:ascii="Arial" w:eastAsia="MS Mincho" w:hAnsi="Arial" w:cs="Arial"/>
                <w:szCs w:val="22"/>
              </w:rPr>
            </w:pPr>
          </w:p>
        </w:tc>
        <w:tc>
          <w:tcPr>
            <w:tcW w:w="1479" w:type="dxa"/>
            <w:shd w:val="clear" w:color="auto" w:fill="auto"/>
          </w:tcPr>
          <w:p w:rsidR="00E47E3B" w:rsidRPr="00870DF1" w:rsidRDefault="00A34F64" w:rsidP="00E47E3B">
            <w:pPr>
              <w:rPr>
                <w:rFonts w:ascii="Arial" w:eastAsia="MS Mincho" w:hAnsi="Arial" w:cs="Arial"/>
                <w:szCs w:val="22"/>
              </w:rPr>
            </w:pPr>
            <w:r w:rsidRPr="00870DF1">
              <w:rPr>
                <w:rFonts w:ascii="Arial" w:eastAsia="MS Mincho" w:hAnsi="Arial" w:cs="Arial"/>
                <w:szCs w:val="22"/>
              </w:rPr>
              <w:t>Completed</w:t>
            </w:r>
          </w:p>
        </w:tc>
        <w:tc>
          <w:tcPr>
            <w:tcW w:w="4228" w:type="dxa"/>
            <w:shd w:val="clear" w:color="auto" w:fill="auto"/>
          </w:tcPr>
          <w:p w:rsidR="00E47E3B" w:rsidRPr="00870DF1" w:rsidRDefault="00E47E3B" w:rsidP="00E47E3B">
            <w:pPr>
              <w:rPr>
                <w:rFonts w:ascii="Arial" w:eastAsia="MS Mincho" w:hAnsi="Arial" w:cs="Arial"/>
                <w:szCs w:val="22"/>
              </w:rPr>
            </w:pPr>
            <w:r w:rsidRPr="00870DF1">
              <w:rPr>
                <w:rFonts w:ascii="Arial" w:eastAsia="MS Mincho" w:hAnsi="Arial" w:cs="Arial"/>
                <w:szCs w:val="22"/>
              </w:rPr>
              <w:t>Closure report signed off</w:t>
            </w:r>
          </w:p>
        </w:tc>
      </w:tr>
      <w:tr w:rsidR="00E47E3B" w:rsidRPr="00104677" w:rsidTr="00257284">
        <w:tc>
          <w:tcPr>
            <w:tcW w:w="2940" w:type="dxa"/>
            <w:shd w:val="clear" w:color="auto" w:fill="auto"/>
          </w:tcPr>
          <w:p w:rsidR="00E47E3B" w:rsidRPr="00870DF1" w:rsidRDefault="00E47E3B" w:rsidP="008616E8">
            <w:pPr>
              <w:pStyle w:val="ListParagraph"/>
              <w:numPr>
                <w:ilvl w:val="0"/>
                <w:numId w:val="15"/>
              </w:numPr>
              <w:rPr>
                <w:rFonts w:ascii="Arial" w:eastAsia="MS Mincho" w:hAnsi="Arial" w:cs="Arial"/>
                <w:sz w:val="22"/>
                <w:szCs w:val="22"/>
              </w:rPr>
            </w:pPr>
            <w:r w:rsidRPr="00870DF1">
              <w:rPr>
                <w:rFonts w:ascii="Arial" w:hAnsi="Arial" w:cs="Arial"/>
                <w:sz w:val="22"/>
                <w:szCs w:val="22"/>
              </w:rPr>
              <w:t>Internet</w:t>
            </w:r>
          </w:p>
        </w:tc>
        <w:tc>
          <w:tcPr>
            <w:tcW w:w="388" w:type="dxa"/>
            <w:shd w:val="clear" w:color="auto" w:fill="auto"/>
          </w:tcPr>
          <w:p w:rsidR="00E47E3B" w:rsidRPr="00870DF1" w:rsidRDefault="00E47E3B" w:rsidP="00E47E3B">
            <w:pPr>
              <w:rPr>
                <w:rFonts w:ascii="Arial" w:eastAsia="MS Mincho" w:hAnsi="Arial" w:cs="Arial"/>
                <w:szCs w:val="22"/>
              </w:rPr>
            </w:pPr>
          </w:p>
        </w:tc>
        <w:tc>
          <w:tcPr>
            <w:tcW w:w="1479" w:type="dxa"/>
            <w:shd w:val="clear" w:color="auto" w:fill="auto"/>
          </w:tcPr>
          <w:p w:rsidR="00E47E3B" w:rsidRPr="00870DF1" w:rsidRDefault="00A34F64" w:rsidP="00E47E3B">
            <w:pPr>
              <w:rPr>
                <w:rFonts w:ascii="Arial" w:eastAsia="MS Mincho" w:hAnsi="Arial" w:cs="Arial"/>
                <w:szCs w:val="22"/>
              </w:rPr>
            </w:pPr>
            <w:r w:rsidRPr="00870DF1">
              <w:rPr>
                <w:rFonts w:ascii="Arial" w:eastAsia="MS Mincho" w:hAnsi="Arial" w:cs="Arial"/>
                <w:szCs w:val="22"/>
              </w:rPr>
              <w:t>Partially completed</w:t>
            </w:r>
          </w:p>
        </w:tc>
        <w:tc>
          <w:tcPr>
            <w:tcW w:w="4228" w:type="dxa"/>
            <w:shd w:val="clear" w:color="auto" w:fill="auto"/>
          </w:tcPr>
          <w:p w:rsidR="00E47E3B" w:rsidRPr="006D4A54" w:rsidRDefault="006D4A54" w:rsidP="006D4A54">
            <w:pPr>
              <w:rPr>
                <w:rFonts w:ascii="Arial" w:eastAsia="MS Mincho" w:hAnsi="Arial" w:cs="Arial"/>
                <w:szCs w:val="22"/>
              </w:rPr>
            </w:pPr>
            <w:r w:rsidRPr="006D4A54">
              <w:rPr>
                <w:rFonts w:ascii="Arial" w:hAnsi="Arial" w:cs="Arial"/>
                <w:szCs w:val="22"/>
              </w:rPr>
              <w:t>Network access control, Proxy services and reverse proxy services.</w:t>
            </w:r>
            <w:r w:rsidR="00EE6361">
              <w:rPr>
                <w:rFonts w:ascii="Arial" w:hAnsi="Arial" w:cs="Arial"/>
                <w:szCs w:val="22"/>
              </w:rPr>
              <w:t xml:space="preserve"> Dependent on LAN</w:t>
            </w:r>
          </w:p>
        </w:tc>
      </w:tr>
      <w:tr w:rsidR="00E47E3B" w:rsidRPr="00104677" w:rsidTr="00257284">
        <w:tc>
          <w:tcPr>
            <w:tcW w:w="2940" w:type="dxa"/>
            <w:shd w:val="clear" w:color="auto" w:fill="auto"/>
          </w:tcPr>
          <w:p w:rsidR="00E47E3B" w:rsidRPr="00870DF1" w:rsidRDefault="00E47E3B" w:rsidP="008616E8">
            <w:pPr>
              <w:pStyle w:val="ListParagraph"/>
              <w:numPr>
                <w:ilvl w:val="0"/>
                <w:numId w:val="15"/>
              </w:numPr>
              <w:rPr>
                <w:rFonts w:ascii="Arial" w:eastAsia="MS Mincho" w:hAnsi="Arial" w:cs="Arial"/>
                <w:sz w:val="22"/>
                <w:szCs w:val="22"/>
              </w:rPr>
            </w:pPr>
            <w:r w:rsidRPr="00870DF1">
              <w:rPr>
                <w:rFonts w:ascii="Arial" w:hAnsi="Arial" w:cs="Arial"/>
                <w:sz w:val="22"/>
                <w:szCs w:val="22"/>
              </w:rPr>
              <w:t>Security</w:t>
            </w:r>
          </w:p>
        </w:tc>
        <w:tc>
          <w:tcPr>
            <w:tcW w:w="388" w:type="dxa"/>
            <w:shd w:val="clear" w:color="auto" w:fill="auto"/>
          </w:tcPr>
          <w:p w:rsidR="00E47E3B" w:rsidRPr="00870DF1" w:rsidRDefault="00E47E3B" w:rsidP="00E47E3B">
            <w:pPr>
              <w:rPr>
                <w:rFonts w:ascii="Arial" w:eastAsia="MS Mincho" w:hAnsi="Arial" w:cs="Arial"/>
                <w:szCs w:val="22"/>
              </w:rPr>
            </w:pPr>
          </w:p>
        </w:tc>
        <w:tc>
          <w:tcPr>
            <w:tcW w:w="1479" w:type="dxa"/>
            <w:shd w:val="clear" w:color="auto" w:fill="auto"/>
          </w:tcPr>
          <w:p w:rsidR="00E47E3B" w:rsidRPr="00870DF1" w:rsidRDefault="00A34F64" w:rsidP="00E47E3B">
            <w:pPr>
              <w:rPr>
                <w:rFonts w:ascii="Arial" w:eastAsia="MS Mincho" w:hAnsi="Arial" w:cs="Arial"/>
                <w:szCs w:val="22"/>
              </w:rPr>
            </w:pPr>
            <w:r w:rsidRPr="00870DF1">
              <w:rPr>
                <w:rFonts w:ascii="Arial" w:eastAsia="MS Mincho" w:hAnsi="Arial" w:cs="Arial"/>
                <w:szCs w:val="22"/>
              </w:rPr>
              <w:t>Partially completed</w:t>
            </w:r>
          </w:p>
        </w:tc>
        <w:tc>
          <w:tcPr>
            <w:tcW w:w="4228" w:type="dxa"/>
            <w:shd w:val="clear" w:color="auto" w:fill="auto"/>
          </w:tcPr>
          <w:p w:rsidR="00E47E3B" w:rsidRPr="00870DF1" w:rsidRDefault="00E47E3B" w:rsidP="00E47E3B">
            <w:pPr>
              <w:rPr>
                <w:rFonts w:ascii="Arial" w:eastAsia="MS Mincho" w:hAnsi="Arial" w:cs="Arial"/>
                <w:szCs w:val="22"/>
              </w:rPr>
            </w:pPr>
            <w:r w:rsidRPr="00870DF1">
              <w:rPr>
                <w:rFonts w:ascii="Arial" w:hAnsi="Arial" w:cs="Arial"/>
                <w:szCs w:val="22"/>
                <w:lang w:val="en-ZA"/>
              </w:rPr>
              <w:t>cross functional service</w:t>
            </w:r>
            <w:r w:rsidR="00152ACE" w:rsidRPr="00870DF1">
              <w:rPr>
                <w:rFonts w:ascii="Arial" w:hAnsi="Arial" w:cs="Arial"/>
                <w:szCs w:val="22"/>
                <w:lang w:val="en-ZA"/>
              </w:rPr>
              <w:t xml:space="preserve"> dependent on LAN</w:t>
            </w:r>
          </w:p>
        </w:tc>
      </w:tr>
    </w:tbl>
    <w:p w:rsidR="000F67E6" w:rsidRPr="000047F2" w:rsidRDefault="00E86EA6" w:rsidP="001E3360">
      <w:pPr>
        <w:pStyle w:val="Heading2"/>
        <w:rPr>
          <w:rFonts w:ascii="Arial" w:hAnsi="Arial" w:cs="Arial"/>
          <w:i/>
        </w:rPr>
      </w:pPr>
      <w:bookmarkStart w:id="46" w:name="_Toc90139232"/>
      <w:bookmarkStart w:id="47" w:name="_Toc95065206"/>
      <w:bookmarkStart w:id="48" w:name="_Toc157935014"/>
      <w:bookmarkStart w:id="49" w:name="_Toc522003809"/>
      <w:bookmarkStart w:id="50" w:name="_Toc522025965"/>
      <w:bookmarkStart w:id="51" w:name="_Toc522087803"/>
      <w:bookmarkStart w:id="52" w:name="_Toc24711169"/>
      <w:r w:rsidRPr="000047F2">
        <w:rPr>
          <w:rFonts w:ascii="Arial" w:hAnsi="Arial" w:cs="Arial"/>
        </w:rPr>
        <w:t>Outstanding D</w:t>
      </w:r>
      <w:r w:rsidR="00D834FD" w:rsidRPr="000047F2">
        <w:rPr>
          <w:rFonts w:ascii="Arial" w:hAnsi="Arial" w:cs="Arial"/>
        </w:rPr>
        <w:t>eliverables</w:t>
      </w:r>
      <w:r w:rsidR="000F67E6" w:rsidRPr="000047F2">
        <w:rPr>
          <w:rFonts w:ascii="Arial" w:hAnsi="Arial" w:cs="Arial"/>
        </w:rPr>
        <w:t xml:space="preserve"> </w:t>
      </w:r>
      <w:bookmarkEnd w:id="46"/>
      <w:bookmarkEnd w:id="47"/>
      <w:bookmarkEnd w:id="48"/>
      <w:r w:rsidRPr="000047F2">
        <w:rPr>
          <w:rFonts w:ascii="Arial" w:hAnsi="Arial" w:cs="Arial"/>
        </w:rPr>
        <w:t>Requiring Business Attention</w:t>
      </w:r>
      <w:bookmarkEnd w:id="49"/>
      <w:bookmarkEnd w:id="50"/>
      <w:bookmarkEnd w:id="51"/>
      <w:bookmarkEnd w:id="52"/>
    </w:p>
    <w:p w:rsidR="0023525A" w:rsidRPr="008A68B0" w:rsidRDefault="0023525A" w:rsidP="000F67E6">
      <w:pPr>
        <w:pStyle w:val="BodyText"/>
        <w:rPr>
          <w:rFonts w:ascii="Arial" w:hAnsi="Arial" w:cs="Arial"/>
        </w:rPr>
      </w:pPr>
      <w:r w:rsidRPr="008A68B0">
        <w:rPr>
          <w:rFonts w:ascii="Arial" w:hAnsi="Arial" w:cs="Arial"/>
        </w:rPr>
        <w:t>The key out</w:t>
      </w:r>
      <w:r w:rsidR="008049C1" w:rsidRPr="008A68B0">
        <w:rPr>
          <w:rFonts w:ascii="Arial" w:hAnsi="Arial" w:cs="Arial"/>
        </w:rPr>
        <w:t>standing deliverables</w:t>
      </w:r>
      <w:r w:rsidRPr="008A68B0">
        <w:rPr>
          <w:rFonts w:ascii="Arial" w:hAnsi="Arial" w:cs="Arial"/>
        </w:rPr>
        <w:t xml:space="preserve"> are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21"/>
        <w:gridCol w:w="3544"/>
      </w:tblGrid>
      <w:tr w:rsidR="0023525A" w:rsidRPr="00FD140D" w:rsidTr="00FD140D">
        <w:tc>
          <w:tcPr>
            <w:tcW w:w="1356" w:type="dxa"/>
            <w:shd w:val="clear" w:color="auto" w:fill="D0CECE"/>
          </w:tcPr>
          <w:p w:rsidR="0023525A" w:rsidRPr="00FD140D" w:rsidRDefault="0023525A" w:rsidP="000F67E6">
            <w:pPr>
              <w:pStyle w:val="BodyText"/>
              <w:rPr>
                <w:rFonts w:ascii="Tahoma" w:hAnsi="Tahoma" w:cs="Tahoma"/>
                <w:b/>
              </w:rPr>
            </w:pPr>
            <w:r w:rsidRPr="00FD140D">
              <w:rPr>
                <w:rFonts w:ascii="Tahoma" w:hAnsi="Tahoma" w:cs="Tahoma"/>
                <w:b/>
              </w:rPr>
              <w:t>Tower</w:t>
            </w:r>
          </w:p>
        </w:tc>
        <w:tc>
          <w:tcPr>
            <w:tcW w:w="3821" w:type="dxa"/>
            <w:shd w:val="clear" w:color="auto" w:fill="D0CECE"/>
          </w:tcPr>
          <w:p w:rsidR="0023525A" w:rsidRPr="00FD140D" w:rsidRDefault="0023525A" w:rsidP="000F67E6">
            <w:pPr>
              <w:pStyle w:val="BodyText"/>
              <w:rPr>
                <w:rFonts w:ascii="Tahoma" w:hAnsi="Tahoma" w:cs="Tahoma"/>
                <w:b/>
              </w:rPr>
            </w:pPr>
            <w:r w:rsidRPr="00FD140D">
              <w:rPr>
                <w:rFonts w:ascii="Tahoma" w:hAnsi="Tahoma" w:cs="Tahoma"/>
                <w:b/>
              </w:rPr>
              <w:t>Description</w:t>
            </w:r>
          </w:p>
        </w:tc>
        <w:tc>
          <w:tcPr>
            <w:tcW w:w="3544" w:type="dxa"/>
            <w:shd w:val="clear" w:color="auto" w:fill="D0CECE"/>
          </w:tcPr>
          <w:p w:rsidR="0023525A" w:rsidRPr="00FD140D" w:rsidRDefault="0023525A" w:rsidP="000F67E6">
            <w:pPr>
              <w:pStyle w:val="BodyText"/>
              <w:rPr>
                <w:rFonts w:ascii="Tahoma" w:hAnsi="Tahoma" w:cs="Tahoma"/>
                <w:b/>
              </w:rPr>
            </w:pPr>
            <w:r w:rsidRPr="00FD140D">
              <w:rPr>
                <w:rFonts w:ascii="Tahoma" w:hAnsi="Tahoma" w:cs="Tahoma"/>
                <w:b/>
              </w:rPr>
              <w:t>Proposed Way Forward</w:t>
            </w:r>
          </w:p>
        </w:tc>
      </w:tr>
      <w:tr w:rsidR="0023525A" w:rsidRPr="00FD140D" w:rsidTr="00FD140D">
        <w:tc>
          <w:tcPr>
            <w:tcW w:w="1356" w:type="dxa"/>
            <w:shd w:val="clear" w:color="auto" w:fill="auto"/>
          </w:tcPr>
          <w:p w:rsidR="0023525A" w:rsidRPr="008A68B0" w:rsidRDefault="0023525A" w:rsidP="008A68B0">
            <w:pPr>
              <w:pStyle w:val="BodyText"/>
              <w:spacing w:line="276" w:lineRule="auto"/>
              <w:rPr>
                <w:rFonts w:ascii="Arial" w:hAnsi="Arial" w:cs="Arial"/>
                <w:szCs w:val="22"/>
              </w:rPr>
            </w:pPr>
            <w:r w:rsidRPr="008A68B0">
              <w:rPr>
                <w:rFonts w:ascii="Arial" w:hAnsi="Arial" w:cs="Arial"/>
                <w:szCs w:val="22"/>
              </w:rPr>
              <w:t>LAN</w:t>
            </w:r>
          </w:p>
        </w:tc>
        <w:tc>
          <w:tcPr>
            <w:tcW w:w="3821" w:type="dxa"/>
            <w:shd w:val="clear" w:color="auto" w:fill="auto"/>
          </w:tcPr>
          <w:p w:rsidR="0023525A" w:rsidRPr="008A68B0" w:rsidRDefault="00503A0B" w:rsidP="008A68B0">
            <w:pPr>
              <w:pStyle w:val="BodyText"/>
              <w:spacing w:line="276" w:lineRule="auto"/>
              <w:rPr>
                <w:rFonts w:ascii="Arial" w:hAnsi="Arial" w:cs="Arial"/>
                <w:szCs w:val="22"/>
              </w:rPr>
            </w:pPr>
            <w:r>
              <w:rPr>
                <w:rFonts w:ascii="Arial" w:hAnsi="Arial" w:cs="Arial"/>
                <w:szCs w:val="22"/>
              </w:rPr>
              <w:t>This deliverable</w:t>
            </w:r>
            <w:r w:rsidR="0023525A" w:rsidRPr="008A68B0">
              <w:rPr>
                <w:rFonts w:ascii="Arial" w:hAnsi="Arial" w:cs="Arial"/>
                <w:szCs w:val="22"/>
              </w:rPr>
              <w:t xml:space="preserve"> was only built up to approximately 2% under an approved budget of R20</w:t>
            </w:r>
            <w:r>
              <w:rPr>
                <w:rFonts w:ascii="Arial" w:hAnsi="Arial" w:cs="Arial"/>
                <w:szCs w:val="22"/>
              </w:rPr>
              <w:t xml:space="preserve"> </w:t>
            </w:r>
            <w:r w:rsidR="0023525A" w:rsidRPr="008A68B0">
              <w:rPr>
                <w:rFonts w:ascii="Arial" w:hAnsi="Arial" w:cs="Arial"/>
                <w:szCs w:val="22"/>
              </w:rPr>
              <w:t>mill for equipment. An ad</w:t>
            </w:r>
            <w:r w:rsidR="005E01DB">
              <w:rPr>
                <w:rFonts w:ascii="Arial" w:hAnsi="Arial" w:cs="Arial"/>
                <w:szCs w:val="22"/>
              </w:rPr>
              <w:t>ditional R477</w:t>
            </w:r>
            <w:r w:rsidR="0023525A" w:rsidRPr="008A68B0">
              <w:rPr>
                <w:rFonts w:ascii="Arial" w:hAnsi="Arial" w:cs="Arial"/>
                <w:szCs w:val="22"/>
              </w:rPr>
              <w:t xml:space="preserve"> mill </w:t>
            </w:r>
            <w:r>
              <w:rPr>
                <w:rFonts w:ascii="Arial" w:hAnsi="Arial" w:cs="Arial"/>
                <w:szCs w:val="22"/>
              </w:rPr>
              <w:t xml:space="preserve">for equipment </w:t>
            </w:r>
            <w:r w:rsidR="0023525A" w:rsidRPr="008A68B0">
              <w:rPr>
                <w:rFonts w:ascii="Arial" w:hAnsi="Arial" w:cs="Arial"/>
                <w:szCs w:val="22"/>
              </w:rPr>
              <w:t xml:space="preserve">was required </w:t>
            </w:r>
            <w:r w:rsidR="005E01DB">
              <w:rPr>
                <w:rFonts w:ascii="Arial" w:hAnsi="Arial" w:cs="Arial"/>
                <w:szCs w:val="22"/>
              </w:rPr>
              <w:t xml:space="preserve">by </w:t>
            </w:r>
            <w:r w:rsidR="000E587B">
              <w:rPr>
                <w:rFonts w:ascii="Arial" w:hAnsi="Arial" w:cs="Arial"/>
                <w:szCs w:val="22"/>
              </w:rPr>
              <w:t>[service provider]</w:t>
            </w:r>
            <w:r w:rsidR="005E01DB">
              <w:rPr>
                <w:rFonts w:ascii="Arial" w:hAnsi="Arial" w:cs="Arial"/>
                <w:szCs w:val="22"/>
              </w:rPr>
              <w:t xml:space="preserve"> </w:t>
            </w:r>
            <w:r>
              <w:rPr>
                <w:rFonts w:ascii="Arial" w:hAnsi="Arial" w:cs="Arial"/>
                <w:szCs w:val="22"/>
              </w:rPr>
              <w:t>to take the deliverable</w:t>
            </w:r>
            <w:r w:rsidR="0023525A" w:rsidRPr="008A68B0">
              <w:rPr>
                <w:rFonts w:ascii="Arial" w:hAnsi="Arial" w:cs="Arial"/>
                <w:szCs w:val="22"/>
              </w:rPr>
              <w:t xml:space="preserve"> to FMO.</w:t>
            </w:r>
          </w:p>
          <w:p w:rsidR="0023525A" w:rsidRPr="008A68B0" w:rsidRDefault="0023525A" w:rsidP="008A68B0">
            <w:pPr>
              <w:pStyle w:val="BodyText"/>
              <w:spacing w:line="276" w:lineRule="auto"/>
              <w:rPr>
                <w:rFonts w:ascii="Arial" w:hAnsi="Arial" w:cs="Arial"/>
                <w:szCs w:val="22"/>
              </w:rPr>
            </w:pPr>
            <w:r w:rsidRPr="008A68B0">
              <w:rPr>
                <w:rFonts w:ascii="Arial" w:hAnsi="Arial" w:cs="Arial"/>
                <w:szCs w:val="22"/>
              </w:rPr>
              <w:t>Under directives of the Executives, the team carried out a cost optimization analysis to reduce the above cost to R202 mill for equipment. Since this was not in the original contract a change request was processed and approved to add this tower to the program.</w:t>
            </w:r>
          </w:p>
          <w:p w:rsidR="0023525A" w:rsidRPr="008A68B0" w:rsidRDefault="0023525A" w:rsidP="008616E8">
            <w:pPr>
              <w:pStyle w:val="BodyText"/>
              <w:numPr>
                <w:ilvl w:val="0"/>
                <w:numId w:val="11"/>
              </w:numPr>
              <w:spacing w:line="276" w:lineRule="auto"/>
              <w:rPr>
                <w:rFonts w:ascii="Arial" w:hAnsi="Arial" w:cs="Arial"/>
                <w:szCs w:val="22"/>
              </w:rPr>
            </w:pPr>
            <w:r w:rsidRPr="008A68B0">
              <w:rPr>
                <w:rFonts w:ascii="Arial" w:hAnsi="Arial" w:cs="Arial"/>
                <w:szCs w:val="22"/>
              </w:rPr>
              <w:t>A business case was developed to raise the capital of R202 mill</w:t>
            </w:r>
          </w:p>
          <w:p w:rsidR="0023525A" w:rsidRPr="008A68B0" w:rsidRDefault="0023525A" w:rsidP="008616E8">
            <w:pPr>
              <w:pStyle w:val="BodyText"/>
              <w:numPr>
                <w:ilvl w:val="0"/>
                <w:numId w:val="11"/>
              </w:numPr>
              <w:spacing w:line="276" w:lineRule="auto"/>
              <w:rPr>
                <w:rFonts w:ascii="Arial" w:hAnsi="Arial" w:cs="Arial"/>
                <w:i/>
                <w:szCs w:val="22"/>
              </w:rPr>
            </w:pPr>
            <w:r w:rsidRPr="008A68B0">
              <w:rPr>
                <w:rFonts w:ascii="Arial" w:hAnsi="Arial" w:cs="Arial"/>
                <w:szCs w:val="22"/>
              </w:rPr>
              <w:t>The business case failed to pass validation due to unclear cost definitions in the MSA</w:t>
            </w:r>
            <w:r w:rsidRPr="008A68B0">
              <w:rPr>
                <w:rFonts w:ascii="Arial" w:hAnsi="Arial" w:cs="Arial"/>
                <w:i/>
                <w:szCs w:val="22"/>
              </w:rPr>
              <w:t xml:space="preserve"> </w:t>
            </w:r>
          </w:p>
        </w:tc>
        <w:tc>
          <w:tcPr>
            <w:tcW w:w="3544" w:type="dxa"/>
            <w:shd w:val="clear" w:color="auto" w:fill="auto"/>
          </w:tcPr>
          <w:p w:rsidR="0023525A" w:rsidRPr="008A68B0" w:rsidRDefault="0023525A" w:rsidP="000E587B">
            <w:pPr>
              <w:pStyle w:val="BodyText"/>
              <w:spacing w:line="276" w:lineRule="auto"/>
              <w:rPr>
                <w:rFonts w:ascii="Arial" w:hAnsi="Arial" w:cs="Arial"/>
                <w:szCs w:val="22"/>
              </w:rPr>
            </w:pPr>
            <w:r w:rsidRPr="008A68B0">
              <w:rPr>
                <w:rFonts w:ascii="Arial" w:hAnsi="Arial" w:cs="Arial"/>
                <w:szCs w:val="22"/>
              </w:rPr>
              <w:t xml:space="preserve">To include LAN equipment requirements and related improved functionality into the </w:t>
            </w:r>
            <w:r w:rsidR="000E587B">
              <w:rPr>
                <w:rFonts w:ascii="Arial" w:hAnsi="Arial" w:cs="Arial"/>
                <w:szCs w:val="22"/>
              </w:rPr>
              <w:t>[xxx]</w:t>
            </w:r>
            <w:r w:rsidRPr="008A68B0">
              <w:rPr>
                <w:rFonts w:ascii="Arial" w:hAnsi="Arial" w:cs="Arial"/>
                <w:szCs w:val="22"/>
              </w:rPr>
              <w:t xml:space="preserve"> business case that </w:t>
            </w:r>
            <w:r w:rsidR="000E587B">
              <w:rPr>
                <w:rFonts w:ascii="Arial" w:hAnsi="Arial" w:cs="Arial"/>
                <w:szCs w:val="22"/>
              </w:rPr>
              <w:t>[client]</w:t>
            </w:r>
            <w:r w:rsidRPr="008A68B0">
              <w:rPr>
                <w:rFonts w:ascii="Arial" w:hAnsi="Arial" w:cs="Arial"/>
                <w:szCs w:val="22"/>
              </w:rPr>
              <w:t xml:space="preserve"> are developing.</w:t>
            </w:r>
          </w:p>
        </w:tc>
      </w:tr>
      <w:tr w:rsidR="0023525A" w:rsidRPr="00FD140D" w:rsidTr="00FD140D">
        <w:tc>
          <w:tcPr>
            <w:tcW w:w="1356" w:type="dxa"/>
            <w:shd w:val="clear" w:color="auto" w:fill="auto"/>
          </w:tcPr>
          <w:p w:rsidR="0023525A" w:rsidRPr="008A68B0" w:rsidRDefault="0023525A" w:rsidP="008A68B0">
            <w:pPr>
              <w:pStyle w:val="BodyText"/>
              <w:spacing w:line="276" w:lineRule="auto"/>
              <w:rPr>
                <w:rFonts w:ascii="Arial" w:hAnsi="Arial" w:cs="Arial"/>
                <w:szCs w:val="22"/>
              </w:rPr>
            </w:pPr>
            <w:r w:rsidRPr="008A68B0">
              <w:rPr>
                <w:rFonts w:ascii="Arial" w:hAnsi="Arial" w:cs="Arial"/>
                <w:szCs w:val="22"/>
              </w:rPr>
              <w:t>WAN</w:t>
            </w:r>
          </w:p>
        </w:tc>
        <w:tc>
          <w:tcPr>
            <w:tcW w:w="3821" w:type="dxa"/>
            <w:shd w:val="clear" w:color="auto" w:fill="auto"/>
          </w:tcPr>
          <w:p w:rsidR="0023525A" w:rsidRPr="008A68B0" w:rsidRDefault="0023525A" w:rsidP="008A68B0">
            <w:pPr>
              <w:pStyle w:val="BodyText"/>
              <w:spacing w:line="276" w:lineRule="auto"/>
              <w:rPr>
                <w:rFonts w:ascii="Arial" w:hAnsi="Arial" w:cs="Arial"/>
                <w:szCs w:val="22"/>
              </w:rPr>
            </w:pPr>
            <w:r w:rsidRPr="008A68B0">
              <w:rPr>
                <w:rFonts w:ascii="Arial" w:hAnsi="Arial" w:cs="Arial"/>
                <w:szCs w:val="22"/>
              </w:rPr>
              <w:t xml:space="preserve">The service provider’s MPLS is complete however the portion that integrates </w:t>
            </w:r>
            <w:r w:rsidR="000E587B">
              <w:rPr>
                <w:rFonts w:ascii="Arial" w:hAnsi="Arial" w:cs="Arial"/>
                <w:szCs w:val="22"/>
              </w:rPr>
              <w:t>[client]</w:t>
            </w:r>
            <w:r w:rsidRPr="008A68B0">
              <w:rPr>
                <w:rFonts w:ascii="Arial" w:hAnsi="Arial" w:cs="Arial"/>
                <w:szCs w:val="22"/>
              </w:rPr>
              <w:t>’s LANs required equipment</w:t>
            </w:r>
          </w:p>
        </w:tc>
        <w:tc>
          <w:tcPr>
            <w:tcW w:w="3544" w:type="dxa"/>
            <w:shd w:val="clear" w:color="auto" w:fill="auto"/>
          </w:tcPr>
          <w:p w:rsidR="0023525A" w:rsidRPr="008A68B0" w:rsidRDefault="006F69D8" w:rsidP="008A68B0">
            <w:pPr>
              <w:pStyle w:val="BodyText"/>
              <w:spacing w:line="276" w:lineRule="auto"/>
              <w:rPr>
                <w:rFonts w:ascii="Arial" w:hAnsi="Arial" w:cs="Arial"/>
                <w:i/>
                <w:szCs w:val="22"/>
              </w:rPr>
            </w:pPr>
            <w:r w:rsidRPr="008A68B0">
              <w:rPr>
                <w:rFonts w:ascii="Arial" w:hAnsi="Arial" w:cs="Arial"/>
                <w:szCs w:val="22"/>
              </w:rPr>
              <w:t xml:space="preserve">To include LAN/WAN equipment requirements and related improved functionality into the </w:t>
            </w:r>
            <w:r w:rsidR="000E587B">
              <w:rPr>
                <w:rFonts w:ascii="Arial" w:hAnsi="Arial" w:cs="Arial"/>
                <w:szCs w:val="22"/>
              </w:rPr>
              <w:t>[XXX]</w:t>
            </w:r>
            <w:r w:rsidRPr="008A68B0">
              <w:rPr>
                <w:rFonts w:ascii="Arial" w:hAnsi="Arial" w:cs="Arial"/>
                <w:szCs w:val="22"/>
              </w:rPr>
              <w:t xml:space="preserve">business case that </w:t>
            </w:r>
            <w:r w:rsidR="000E587B">
              <w:rPr>
                <w:rFonts w:ascii="Arial" w:hAnsi="Arial" w:cs="Arial"/>
                <w:szCs w:val="22"/>
              </w:rPr>
              <w:t>[client]</w:t>
            </w:r>
            <w:r w:rsidRPr="008A68B0">
              <w:rPr>
                <w:rFonts w:ascii="Arial" w:hAnsi="Arial" w:cs="Arial"/>
                <w:szCs w:val="22"/>
              </w:rPr>
              <w:t xml:space="preserve"> are developing.</w:t>
            </w:r>
          </w:p>
        </w:tc>
      </w:tr>
      <w:tr w:rsidR="00E55EDE" w:rsidRPr="00FD140D" w:rsidTr="00FD140D">
        <w:tc>
          <w:tcPr>
            <w:tcW w:w="1356" w:type="dxa"/>
            <w:shd w:val="clear" w:color="auto" w:fill="auto"/>
          </w:tcPr>
          <w:p w:rsidR="00E55EDE" w:rsidRPr="008A68B0" w:rsidRDefault="002F02FF" w:rsidP="008A68B0">
            <w:pPr>
              <w:pStyle w:val="BodyText"/>
              <w:spacing w:line="276" w:lineRule="auto"/>
              <w:rPr>
                <w:rFonts w:ascii="Arial" w:hAnsi="Arial" w:cs="Arial"/>
                <w:szCs w:val="22"/>
              </w:rPr>
            </w:pPr>
            <w:r w:rsidRPr="008A68B0">
              <w:rPr>
                <w:rFonts w:ascii="Arial" w:hAnsi="Arial" w:cs="Arial"/>
                <w:szCs w:val="22"/>
              </w:rPr>
              <w:t xml:space="preserve">Internet </w:t>
            </w:r>
          </w:p>
        </w:tc>
        <w:tc>
          <w:tcPr>
            <w:tcW w:w="3821" w:type="dxa"/>
            <w:shd w:val="clear" w:color="auto" w:fill="auto"/>
          </w:tcPr>
          <w:p w:rsidR="00A915CD" w:rsidRDefault="00A915CD" w:rsidP="00A915CD">
            <w:pPr>
              <w:pStyle w:val="BodyText"/>
              <w:spacing w:line="276" w:lineRule="auto"/>
              <w:rPr>
                <w:rFonts w:ascii="Arial" w:hAnsi="Arial" w:cs="Arial"/>
                <w:szCs w:val="22"/>
              </w:rPr>
            </w:pPr>
            <w:r w:rsidRPr="006D4A54">
              <w:rPr>
                <w:rFonts w:ascii="Arial" w:hAnsi="Arial" w:cs="Arial"/>
                <w:szCs w:val="22"/>
              </w:rPr>
              <w:t>Proxy services and reverse proxy services</w:t>
            </w:r>
          </w:p>
          <w:p w:rsidR="00E55EDE" w:rsidRPr="008A68B0" w:rsidRDefault="00A915CD" w:rsidP="00A915CD">
            <w:pPr>
              <w:pStyle w:val="BodyText"/>
              <w:spacing w:line="276" w:lineRule="auto"/>
              <w:rPr>
                <w:rFonts w:ascii="Arial" w:hAnsi="Arial" w:cs="Arial"/>
                <w:szCs w:val="22"/>
              </w:rPr>
            </w:pPr>
            <w:r w:rsidRPr="00A915CD">
              <w:rPr>
                <w:rFonts w:ascii="Arial" w:hAnsi="Arial" w:cs="Arial"/>
                <w:szCs w:val="22"/>
              </w:rPr>
              <w:t>ISE, DHCP, Microsoft TMP, F5, Cisco Prime Infrastructure tool and Cisco Provisioning tool</w:t>
            </w:r>
            <w:r w:rsidRPr="00A91A7A">
              <w:rPr>
                <w:rFonts w:ascii="Tahoma" w:hAnsi="Tahoma" w:cs="Tahoma"/>
                <w:sz w:val="16"/>
                <w:szCs w:val="16"/>
              </w:rPr>
              <w:t>.</w:t>
            </w:r>
            <w:r>
              <w:rPr>
                <w:rFonts w:ascii="Arial" w:hAnsi="Arial" w:cs="Arial"/>
                <w:szCs w:val="22"/>
              </w:rPr>
              <w:t xml:space="preserve"> </w:t>
            </w:r>
          </w:p>
        </w:tc>
        <w:tc>
          <w:tcPr>
            <w:tcW w:w="3544" w:type="dxa"/>
            <w:shd w:val="clear" w:color="auto" w:fill="auto"/>
          </w:tcPr>
          <w:p w:rsidR="00E55EDE" w:rsidRPr="008A68B0" w:rsidRDefault="009833A3" w:rsidP="008A68B0">
            <w:pPr>
              <w:pStyle w:val="BodyText"/>
              <w:spacing w:line="276" w:lineRule="auto"/>
              <w:rPr>
                <w:rFonts w:ascii="Arial" w:hAnsi="Arial" w:cs="Arial"/>
                <w:szCs w:val="22"/>
              </w:rPr>
            </w:pPr>
            <w:r w:rsidRPr="008A68B0">
              <w:rPr>
                <w:rFonts w:ascii="Arial" w:hAnsi="Arial" w:cs="Arial"/>
                <w:szCs w:val="22"/>
              </w:rPr>
              <w:t>3 internet links to be migrated</w:t>
            </w:r>
            <w:r w:rsidR="003213DC" w:rsidRPr="008A68B0">
              <w:rPr>
                <w:rFonts w:ascii="Arial" w:hAnsi="Arial" w:cs="Arial"/>
                <w:szCs w:val="22"/>
              </w:rPr>
              <w:t xml:space="preserve"> as part of BAU</w:t>
            </w:r>
          </w:p>
          <w:p w:rsidR="006B7071" w:rsidRPr="008A68B0" w:rsidRDefault="006B7071" w:rsidP="00821C48">
            <w:pPr>
              <w:pStyle w:val="BodyText"/>
              <w:spacing w:line="276" w:lineRule="auto"/>
              <w:rPr>
                <w:rFonts w:ascii="Arial" w:hAnsi="Arial" w:cs="Arial"/>
                <w:szCs w:val="22"/>
              </w:rPr>
            </w:pPr>
            <w:r w:rsidRPr="008A68B0">
              <w:rPr>
                <w:rFonts w:ascii="Arial" w:hAnsi="Arial" w:cs="Arial"/>
                <w:szCs w:val="22"/>
              </w:rPr>
              <w:t>(</w:t>
            </w:r>
            <w:r w:rsidR="00821C48">
              <w:rPr>
                <w:rFonts w:ascii="Arial" w:hAnsi="Arial" w:cs="Arial"/>
                <w:szCs w:val="22"/>
              </w:rPr>
              <w:t>state)</w:t>
            </w:r>
          </w:p>
        </w:tc>
      </w:tr>
      <w:tr w:rsidR="002F02FF" w:rsidRPr="00FD140D" w:rsidTr="00FD140D">
        <w:tc>
          <w:tcPr>
            <w:tcW w:w="1356" w:type="dxa"/>
            <w:shd w:val="clear" w:color="auto" w:fill="auto"/>
          </w:tcPr>
          <w:p w:rsidR="002F02FF" w:rsidRPr="008A68B0" w:rsidRDefault="002F02FF" w:rsidP="008A68B0">
            <w:pPr>
              <w:pStyle w:val="BodyText"/>
              <w:spacing w:line="276" w:lineRule="auto"/>
              <w:rPr>
                <w:rFonts w:ascii="Arial" w:hAnsi="Arial" w:cs="Arial"/>
                <w:szCs w:val="22"/>
              </w:rPr>
            </w:pPr>
            <w:r w:rsidRPr="008A68B0">
              <w:rPr>
                <w:rFonts w:ascii="Arial" w:hAnsi="Arial" w:cs="Arial"/>
                <w:szCs w:val="22"/>
              </w:rPr>
              <w:t>Security</w:t>
            </w:r>
          </w:p>
        </w:tc>
        <w:tc>
          <w:tcPr>
            <w:tcW w:w="3821" w:type="dxa"/>
            <w:shd w:val="clear" w:color="auto" w:fill="auto"/>
          </w:tcPr>
          <w:p w:rsidR="00A915CD" w:rsidRDefault="00CE227E" w:rsidP="00A915CD">
            <w:pPr>
              <w:pStyle w:val="BodyText"/>
              <w:spacing w:line="276" w:lineRule="auto"/>
              <w:rPr>
                <w:rFonts w:ascii="Arial" w:hAnsi="Arial" w:cs="Arial"/>
                <w:szCs w:val="22"/>
              </w:rPr>
            </w:pPr>
            <w:r>
              <w:rPr>
                <w:rFonts w:ascii="Arial" w:hAnsi="Arial" w:cs="Arial"/>
                <w:szCs w:val="22"/>
              </w:rPr>
              <w:t>Network Access Control</w:t>
            </w:r>
          </w:p>
          <w:p w:rsidR="002F02FF" w:rsidRPr="008A68B0" w:rsidRDefault="002F02FF" w:rsidP="008A68B0">
            <w:pPr>
              <w:pStyle w:val="BodyText"/>
              <w:spacing w:line="276" w:lineRule="auto"/>
              <w:rPr>
                <w:rFonts w:ascii="Arial" w:hAnsi="Arial" w:cs="Arial"/>
                <w:szCs w:val="22"/>
              </w:rPr>
            </w:pPr>
          </w:p>
        </w:tc>
        <w:tc>
          <w:tcPr>
            <w:tcW w:w="3544" w:type="dxa"/>
            <w:shd w:val="clear" w:color="auto" w:fill="auto"/>
          </w:tcPr>
          <w:p w:rsidR="002F02FF" w:rsidRPr="008A68B0" w:rsidRDefault="00C300FD" w:rsidP="008A68B0">
            <w:pPr>
              <w:pStyle w:val="BodyText"/>
              <w:spacing w:line="276" w:lineRule="auto"/>
              <w:rPr>
                <w:rFonts w:ascii="Arial" w:hAnsi="Arial" w:cs="Arial"/>
                <w:szCs w:val="22"/>
              </w:rPr>
            </w:pPr>
            <w:r w:rsidRPr="008A68B0">
              <w:rPr>
                <w:rFonts w:ascii="Arial" w:hAnsi="Arial" w:cs="Arial"/>
                <w:szCs w:val="22"/>
              </w:rPr>
              <w:t xml:space="preserve">NAC will be included in the scope of </w:t>
            </w:r>
            <w:r w:rsidR="000E587B">
              <w:rPr>
                <w:rFonts w:ascii="Arial" w:hAnsi="Arial" w:cs="Arial"/>
                <w:szCs w:val="22"/>
              </w:rPr>
              <w:t>[XXX]</w:t>
            </w:r>
            <w:r w:rsidRPr="008A68B0">
              <w:rPr>
                <w:rFonts w:ascii="Arial" w:hAnsi="Arial" w:cs="Arial"/>
                <w:szCs w:val="22"/>
              </w:rPr>
              <w:t>business case as part of DNA solution</w:t>
            </w:r>
          </w:p>
        </w:tc>
      </w:tr>
    </w:tbl>
    <w:p w:rsidR="000F67E6" w:rsidRPr="00963330" w:rsidRDefault="000F67E6" w:rsidP="000F67E6">
      <w:pPr>
        <w:pStyle w:val="Heading2"/>
        <w:rPr>
          <w:rFonts w:ascii="Tahoma" w:hAnsi="Tahoma" w:cs="Tahoma"/>
        </w:rPr>
      </w:pPr>
      <w:bookmarkStart w:id="53" w:name="_Toc90139233"/>
      <w:bookmarkStart w:id="54" w:name="_Toc95065207"/>
      <w:bookmarkStart w:id="55" w:name="_Toc157935015"/>
      <w:bookmarkStart w:id="56" w:name="_Toc182729872"/>
      <w:bookmarkStart w:id="57" w:name="_Toc522003810"/>
      <w:bookmarkStart w:id="58" w:name="_Toc522025966"/>
      <w:bookmarkStart w:id="59" w:name="_Toc522087804"/>
      <w:bookmarkStart w:id="60" w:name="_Toc24711170"/>
      <w:r w:rsidRPr="00963330">
        <w:rPr>
          <w:rFonts w:ascii="Tahoma" w:hAnsi="Tahoma" w:cs="Tahoma"/>
        </w:rPr>
        <w:t>Cost Variance</w:t>
      </w:r>
      <w:bookmarkEnd w:id="53"/>
      <w:bookmarkEnd w:id="54"/>
      <w:bookmarkEnd w:id="55"/>
      <w:bookmarkEnd w:id="56"/>
      <w:bookmarkEnd w:id="57"/>
      <w:bookmarkEnd w:id="58"/>
      <w:bookmarkEnd w:id="59"/>
      <w:bookmarkEnd w:id="60"/>
    </w:p>
    <w:p w:rsidR="000F67E6" w:rsidRPr="00963330" w:rsidRDefault="000F67E6" w:rsidP="000F67E6">
      <w:pPr>
        <w:pStyle w:val="BodyTex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1874"/>
        <w:gridCol w:w="1703"/>
        <w:gridCol w:w="1847"/>
      </w:tblGrid>
      <w:tr w:rsidR="000F67E6" w:rsidRPr="00963330" w:rsidTr="00B40FD9">
        <w:tc>
          <w:tcPr>
            <w:tcW w:w="3297"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sz w:val="24"/>
                <w:szCs w:val="24"/>
              </w:rPr>
            </w:pPr>
            <w:r w:rsidRPr="00963330">
              <w:rPr>
                <w:rFonts w:ascii="Tahoma" w:hAnsi="Tahoma" w:cs="Tahoma"/>
                <w:b/>
                <w:sz w:val="24"/>
                <w:szCs w:val="24"/>
              </w:rPr>
              <w:t>Item</w:t>
            </w:r>
          </w:p>
        </w:tc>
        <w:tc>
          <w:tcPr>
            <w:tcW w:w="1874"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sz w:val="24"/>
                <w:szCs w:val="24"/>
              </w:rPr>
            </w:pPr>
            <w:r w:rsidRPr="00963330">
              <w:rPr>
                <w:rFonts w:ascii="Tahoma" w:hAnsi="Tahoma" w:cs="Tahoma"/>
                <w:b/>
                <w:sz w:val="24"/>
                <w:szCs w:val="24"/>
              </w:rPr>
              <w:t>Planned Budget</w:t>
            </w:r>
          </w:p>
        </w:tc>
        <w:tc>
          <w:tcPr>
            <w:tcW w:w="1703"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sz w:val="24"/>
                <w:szCs w:val="24"/>
              </w:rPr>
            </w:pPr>
            <w:r w:rsidRPr="00963330">
              <w:rPr>
                <w:rFonts w:ascii="Tahoma" w:hAnsi="Tahoma" w:cs="Tahoma"/>
                <w:b/>
                <w:sz w:val="24"/>
                <w:szCs w:val="24"/>
              </w:rPr>
              <w:t>Actual Budget</w:t>
            </w:r>
          </w:p>
        </w:tc>
        <w:tc>
          <w:tcPr>
            <w:tcW w:w="1847"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sz w:val="24"/>
                <w:szCs w:val="24"/>
              </w:rPr>
            </w:pPr>
            <w:r w:rsidRPr="00963330">
              <w:rPr>
                <w:rFonts w:ascii="Tahoma" w:hAnsi="Tahoma" w:cs="Tahoma"/>
                <w:b/>
                <w:sz w:val="24"/>
                <w:szCs w:val="24"/>
              </w:rPr>
              <w:t>Variance</w:t>
            </w:r>
          </w:p>
        </w:tc>
      </w:tr>
      <w:tr w:rsidR="000F67E6" w:rsidRPr="00963330" w:rsidTr="00B40FD9">
        <w:tc>
          <w:tcPr>
            <w:tcW w:w="3297" w:type="dxa"/>
          </w:tcPr>
          <w:p w:rsidR="000F67E6" w:rsidRPr="008A68B0" w:rsidRDefault="00B40FD9" w:rsidP="000F67E6">
            <w:pPr>
              <w:pStyle w:val="BodyText"/>
              <w:rPr>
                <w:rFonts w:ascii="Arial" w:hAnsi="Arial" w:cs="Arial"/>
              </w:rPr>
            </w:pPr>
            <w:r w:rsidRPr="008A68B0">
              <w:rPr>
                <w:rFonts w:ascii="Arial" w:hAnsi="Arial" w:cs="Arial"/>
              </w:rPr>
              <w:t>Contracted Program Cost</w:t>
            </w:r>
          </w:p>
        </w:tc>
        <w:tc>
          <w:tcPr>
            <w:tcW w:w="1874" w:type="dxa"/>
          </w:tcPr>
          <w:p w:rsidR="000F67E6" w:rsidRPr="008A68B0" w:rsidRDefault="000F67E6" w:rsidP="00B40FD9">
            <w:pPr>
              <w:pStyle w:val="BodyText"/>
              <w:rPr>
                <w:rFonts w:ascii="Arial" w:hAnsi="Arial" w:cs="Arial"/>
              </w:rPr>
            </w:pPr>
            <w:r w:rsidRPr="008A68B0">
              <w:rPr>
                <w:rFonts w:ascii="Arial" w:hAnsi="Arial" w:cs="Arial"/>
              </w:rPr>
              <w:t xml:space="preserve">R </w:t>
            </w:r>
            <w:r w:rsidR="00B40FD9" w:rsidRPr="008A68B0">
              <w:rPr>
                <w:rFonts w:ascii="Arial" w:hAnsi="Arial" w:cs="Arial"/>
              </w:rPr>
              <w:t>225 mill</w:t>
            </w:r>
          </w:p>
        </w:tc>
        <w:tc>
          <w:tcPr>
            <w:tcW w:w="1703" w:type="dxa"/>
          </w:tcPr>
          <w:p w:rsidR="000F67E6" w:rsidRPr="008A68B0" w:rsidRDefault="000F67E6" w:rsidP="00B40FD9">
            <w:pPr>
              <w:pStyle w:val="BodyText"/>
              <w:rPr>
                <w:rFonts w:ascii="Arial" w:hAnsi="Arial" w:cs="Arial"/>
              </w:rPr>
            </w:pPr>
            <w:r w:rsidRPr="008A68B0">
              <w:rPr>
                <w:rFonts w:ascii="Arial" w:hAnsi="Arial" w:cs="Arial"/>
              </w:rPr>
              <w:t xml:space="preserve">R </w:t>
            </w:r>
            <w:r w:rsidR="00B40FD9" w:rsidRPr="008A68B0">
              <w:rPr>
                <w:rFonts w:ascii="Arial" w:hAnsi="Arial" w:cs="Arial"/>
              </w:rPr>
              <w:t>225 mill</w:t>
            </w:r>
          </w:p>
        </w:tc>
        <w:tc>
          <w:tcPr>
            <w:tcW w:w="1847" w:type="dxa"/>
          </w:tcPr>
          <w:p w:rsidR="000F67E6" w:rsidRPr="008A68B0" w:rsidRDefault="000F67E6" w:rsidP="00B40FD9">
            <w:pPr>
              <w:pStyle w:val="BodyText"/>
              <w:rPr>
                <w:rFonts w:ascii="Arial" w:hAnsi="Arial" w:cs="Arial"/>
              </w:rPr>
            </w:pPr>
            <w:r w:rsidRPr="008A68B0">
              <w:rPr>
                <w:rFonts w:ascii="Arial" w:hAnsi="Arial" w:cs="Arial"/>
              </w:rPr>
              <w:t xml:space="preserve">R </w:t>
            </w:r>
            <w:r w:rsidR="00B40FD9" w:rsidRPr="008A68B0">
              <w:rPr>
                <w:rFonts w:ascii="Arial" w:hAnsi="Arial" w:cs="Arial"/>
              </w:rPr>
              <w:t>0</w:t>
            </w:r>
          </w:p>
        </w:tc>
      </w:tr>
      <w:tr w:rsidR="000F67E6" w:rsidRPr="00963330" w:rsidTr="00B40FD9">
        <w:tc>
          <w:tcPr>
            <w:tcW w:w="3297" w:type="dxa"/>
          </w:tcPr>
          <w:p w:rsidR="000F67E6" w:rsidRPr="008A68B0" w:rsidRDefault="00B40FD9" w:rsidP="000F67E6">
            <w:pPr>
              <w:pStyle w:val="BodyText"/>
              <w:rPr>
                <w:rFonts w:ascii="Arial" w:hAnsi="Arial" w:cs="Arial"/>
              </w:rPr>
            </w:pPr>
            <w:r w:rsidRPr="008A68B0">
              <w:rPr>
                <w:rFonts w:ascii="Arial" w:hAnsi="Arial" w:cs="Arial"/>
              </w:rPr>
              <w:t>Additional cost approved by Special Resolution in a Steering Committee</w:t>
            </w:r>
            <w:r w:rsidR="00E06EB4" w:rsidRPr="008A68B0">
              <w:rPr>
                <w:rFonts w:ascii="Arial" w:hAnsi="Arial" w:cs="Arial"/>
              </w:rPr>
              <w:t xml:space="preserve"> as C</w:t>
            </w:r>
            <w:r w:rsidR="003D250F" w:rsidRPr="008A68B0">
              <w:rPr>
                <w:rFonts w:ascii="Arial" w:hAnsi="Arial" w:cs="Arial"/>
              </w:rPr>
              <w:t>apex</w:t>
            </w:r>
            <w:r w:rsidR="00E06EB4" w:rsidRPr="008A68B0">
              <w:rPr>
                <w:rFonts w:ascii="Arial" w:hAnsi="Arial" w:cs="Arial"/>
              </w:rPr>
              <w:t xml:space="preserve"> (R 20 mill) and O</w:t>
            </w:r>
            <w:r w:rsidR="00753773" w:rsidRPr="008A68B0">
              <w:rPr>
                <w:rFonts w:ascii="Arial" w:hAnsi="Arial" w:cs="Arial"/>
              </w:rPr>
              <w:t>pex</w:t>
            </w:r>
            <w:r w:rsidR="003D250F" w:rsidRPr="008A68B0">
              <w:rPr>
                <w:rFonts w:ascii="Arial" w:hAnsi="Arial" w:cs="Arial"/>
              </w:rPr>
              <w:t xml:space="preserve"> </w:t>
            </w:r>
            <w:r w:rsidR="00E06EB4" w:rsidRPr="008A68B0">
              <w:rPr>
                <w:rFonts w:ascii="Arial" w:hAnsi="Arial" w:cs="Arial"/>
              </w:rPr>
              <w:t xml:space="preserve">(R 10 mill) </w:t>
            </w:r>
            <w:r w:rsidR="003D250F" w:rsidRPr="008A68B0">
              <w:rPr>
                <w:rFonts w:ascii="Arial" w:hAnsi="Arial" w:cs="Arial"/>
              </w:rPr>
              <w:t>for LAN</w:t>
            </w:r>
          </w:p>
        </w:tc>
        <w:tc>
          <w:tcPr>
            <w:tcW w:w="1874" w:type="dxa"/>
          </w:tcPr>
          <w:p w:rsidR="000F67E6" w:rsidRPr="008A68B0" w:rsidRDefault="000F67E6" w:rsidP="00B40FD9">
            <w:pPr>
              <w:pStyle w:val="BodyText"/>
              <w:rPr>
                <w:rFonts w:ascii="Arial" w:hAnsi="Arial" w:cs="Arial"/>
              </w:rPr>
            </w:pPr>
            <w:r w:rsidRPr="008A68B0">
              <w:rPr>
                <w:rFonts w:ascii="Arial" w:hAnsi="Arial" w:cs="Arial"/>
              </w:rPr>
              <w:t xml:space="preserve">R </w:t>
            </w:r>
            <w:r w:rsidR="00B40FD9" w:rsidRPr="008A68B0">
              <w:rPr>
                <w:rFonts w:ascii="Arial" w:hAnsi="Arial" w:cs="Arial"/>
              </w:rPr>
              <w:t>30 mill</w:t>
            </w:r>
          </w:p>
        </w:tc>
        <w:tc>
          <w:tcPr>
            <w:tcW w:w="1703" w:type="dxa"/>
          </w:tcPr>
          <w:p w:rsidR="000F67E6" w:rsidRPr="008A68B0" w:rsidRDefault="000F67E6" w:rsidP="00B40FD9">
            <w:pPr>
              <w:pStyle w:val="BodyText"/>
              <w:rPr>
                <w:rFonts w:ascii="Arial" w:hAnsi="Arial" w:cs="Arial"/>
              </w:rPr>
            </w:pPr>
            <w:r w:rsidRPr="008A68B0">
              <w:rPr>
                <w:rFonts w:ascii="Arial" w:hAnsi="Arial" w:cs="Arial"/>
              </w:rPr>
              <w:t xml:space="preserve">R </w:t>
            </w:r>
            <w:r w:rsidR="00B40FD9" w:rsidRPr="008A68B0">
              <w:rPr>
                <w:rFonts w:ascii="Arial" w:hAnsi="Arial" w:cs="Arial"/>
              </w:rPr>
              <w:t>10 mill</w:t>
            </w:r>
          </w:p>
        </w:tc>
        <w:tc>
          <w:tcPr>
            <w:tcW w:w="1847" w:type="dxa"/>
          </w:tcPr>
          <w:p w:rsidR="000F67E6" w:rsidRPr="008A68B0" w:rsidRDefault="000F67E6" w:rsidP="00B40FD9">
            <w:pPr>
              <w:pStyle w:val="BodyText"/>
              <w:rPr>
                <w:rFonts w:ascii="Arial" w:hAnsi="Arial" w:cs="Arial"/>
              </w:rPr>
            </w:pPr>
            <w:r w:rsidRPr="008A68B0">
              <w:rPr>
                <w:rFonts w:ascii="Arial" w:hAnsi="Arial" w:cs="Arial"/>
              </w:rPr>
              <w:t xml:space="preserve">R </w:t>
            </w:r>
            <w:r w:rsidR="00B40FD9" w:rsidRPr="008A68B0">
              <w:rPr>
                <w:rFonts w:ascii="Arial" w:hAnsi="Arial" w:cs="Arial"/>
              </w:rPr>
              <w:t>20 mill</w:t>
            </w:r>
          </w:p>
          <w:p w:rsidR="00B40FD9" w:rsidRPr="008A68B0" w:rsidRDefault="00B40FD9" w:rsidP="00B40FD9">
            <w:pPr>
              <w:pStyle w:val="BodyText"/>
              <w:rPr>
                <w:rFonts w:ascii="Arial" w:hAnsi="Arial" w:cs="Arial"/>
              </w:rPr>
            </w:pPr>
          </w:p>
        </w:tc>
      </w:tr>
    </w:tbl>
    <w:p w:rsidR="000F67E6" w:rsidRPr="00963330" w:rsidRDefault="000F67E6" w:rsidP="000F67E6">
      <w:pPr>
        <w:pStyle w:val="Heading3"/>
        <w:rPr>
          <w:rFonts w:ascii="Tahoma" w:hAnsi="Tahoma" w:cs="Tahoma"/>
        </w:rPr>
      </w:pPr>
      <w:bookmarkStart w:id="61" w:name="_Toc90139234"/>
      <w:bookmarkStart w:id="62" w:name="_Toc95065208"/>
      <w:bookmarkStart w:id="63" w:name="_Toc157935016"/>
      <w:bookmarkStart w:id="64" w:name="_Toc522003811"/>
      <w:bookmarkStart w:id="65" w:name="_Toc522025967"/>
      <w:bookmarkStart w:id="66" w:name="_Toc522087805"/>
      <w:bookmarkStart w:id="67" w:name="_Toc24711171"/>
      <w:r w:rsidRPr="00963330">
        <w:rPr>
          <w:rFonts w:ascii="Tahoma" w:hAnsi="Tahoma" w:cs="Tahoma"/>
        </w:rPr>
        <w:t>Cost Variance Commentary</w:t>
      </w:r>
      <w:bookmarkEnd w:id="61"/>
      <w:bookmarkEnd w:id="62"/>
      <w:bookmarkEnd w:id="63"/>
      <w:bookmarkEnd w:id="64"/>
      <w:bookmarkEnd w:id="65"/>
      <w:bookmarkEnd w:id="66"/>
      <w:bookmarkEnd w:id="67"/>
    </w:p>
    <w:p w:rsidR="000F67E6" w:rsidRPr="00910443" w:rsidRDefault="00B40FD9" w:rsidP="00910443">
      <w:pPr>
        <w:pStyle w:val="BodyText"/>
        <w:spacing w:line="276" w:lineRule="auto"/>
        <w:rPr>
          <w:rFonts w:ascii="Arial" w:hAnsi="Arial" w:cs="Arial"/>
        </w:rPr>
      </w:pPr>
      <w:r w:rsidRPr="00910443">
        <w:rPr>
          <w:rFonts w:ascii="Arial" w:hAnsi="Arial" w:cs="Arial"/>
        </w:rPr>
        <w:t>The positive variance of R20 mill was a balance after procurement of a portion of LAN equipment. Thereafter no additional equipment</w:t>
      </w:r>
      <w:r w:rsidR="00CE1061" w:rsidRPr="00910443">
        <w:rPr>
          <w:rFonts w:ascii="Arial" w:hAnsi="Arial" w:cs="Arial"/>
        </w:rPr>
        <w:t xml:space="preserve"> was</w:t>
      </w:r>
      <w:r w:rsidRPr="00910443">
        <w:rPr>
          <w:rFonts w:ascii="Arial" w:hAnsi="Arial" w:cs="Arial"/>
        </w:rPr>
        <w:t xml:space="preserve"> purchased because the amount was not accrued into the following year hence was written off</w:t>
      </w:r>
      <w:r w:rsidR="00640CFC" w:rsidRPr="00910443">
        <w:rPr>
          <w:rFonts w:ascii="Arial" w:hAnsi="Arial" w:cs="Arial"/>
        </w:rPr>
        <w:t>.</w:t>
      </w:r>
    </w:p>
    <w:p w:rsidR="000F67E6" w:rsidRPr="00963330" w:rsidRDefault="000F67E6" w:rsidP="000F67E6">
      <w:pPr>
        <w:pStyle w:val="Heading3"/>
        <w:rPr>
          <w:rFonts w:ascii="Tahoma" w:hAnsi="Tahoma" w:cs="Tahoma"/>
        </w:rPr>
      </w:pPr>
      <w:bookmarkStart w:id="68" w:name="_Toc90139236"/>
      <w:bookmarkStart w:id="69" w:name="_Toc95065209"/>
      <w:bookmarkStart w:id="70" w:name="_Toc157935017"/>
      <w:bookmarkStart w:id="71" w:name="_Toc522003812"/>
      <w:bookmarkStart w:id="72" w:name="_Toc522025968"/>
      <w:bookmarkStart w:id="73" w:name="_Toc522087806"/>
      <w:bookmarkStart w:id="74" w:name="_Toc24711172"/>
      <w:r w:rsidRPr="00963330">
        <w:rPr>
          <w:rFonts w:ascii="Tahoma" w:hAnsi="Tahoma" w:cs="Tahoma"/>
        </w:rPr>
        <w:t>Schedule Variance Commentary</w:t>
      </w:r>
      <w:bookmarkEnd w:id="68"/>
      <w:bookmarkEnd w:id="69"/>
      <w:bookmarkEnd w:id="70"/>
      <w:bookmarkEnd w:id="71"/>
      <w:bookmarkEnd w:id="72"/>
      <w:bookmarkEnd w:id="73"/>
      <w:bookmarkEnd w:id="74"/>
    </w:p>
    <w:p w:rsidR="00821C48" w:rsidRDefault="00821C48" w:rsidP="00D33F6E">
      <w:pPr>
        <w:pStyle w:val="BodyText"/>
        <w:spacing w:line="276" w:lineRule="auto"/>
        <w:rPr>
          <w:rFonts w:ascii="Arial" w:hAnsi="Arial" w:cs="Arial"/>
        </w:rPr>
      </w:pPr>
      <w:r>
        <w:rPr>
          <w:rFonts w:ascii="Arial" w:hAnsi="Arial" w:cs="Arial"/>
        </w:rPr>
        <w:t>[</w:t>
      </w:r>
      <w:r w:rsidRPr="00821C48">
        <w:rPr>
          <w:rFonts w:ascii="Arial" w:hAnsi="Arial" w:cs="Arial"/>
          <w:highlight w:val="yellow"/>
        </w:rPr>
        <w:t>explain reasons why planned costs changed</w:t>
      </w:r>
      <w:r>
        <w:rPr>
          <w:rFonts w:ascii="Arial" w:hAnsi="Arial" w:cs="Arial"/>
        </w:rPr>
        <w:t>]</w:t>
      </w:r>
    </w:p>
    <w:p w:rsidR="009E14AE" w:rsidRDefault="009E14AE" w:rsidP="00D33F6E">
      <w:pPr>
        <w:pStyle w:val="BodyText"/>
        <w:spacing w:line="276" w:lineRule="auto"/>
        <w:rPr>
          <w:rFonts w:ascii="Arial" w:hAnsi="Arial" w:cs="Arial"/>
        </w:rPr>
      </w:pPr>
      <w:r>
        <w:rPr>
          <w:rFonts w:ascii="Arial" w:hAnsi="Arial" w:cs="Arial"/>
        </w:rPr>
        <w:t>The program was initially planned to be executed within a one year period up to 30 June 201</w:t>
      </w:r>
      <w:r w:rsidR="00821C48">
        <w:rPr>
          <w:rFonts w:ascii="Arial" w:hAnsi="Arial" w:cs="Arial"/>
        </w:rPr>
        <w:t>y</w:t>
      </w:r>
      <w:r>
        <w:rPr>
          <w:rFonts w:ascii="Arial" w:hAnsi="Arial" w:cs="Arial"/>
        </w:rPr>
        <w:t>. This timeline got extended to date.</w:t>
      </w:r>
    </w:p>
    <w:p w:rsidR="000F67E6" w:rsidRPr="00910443" w:rsidRDefault="00B40FD9" w:rsidP="00D33F6E">
      <w:pPr>
        <w:pStyle w:val="BodyText"/>
        <w:spacing w:line="276" w:lineRule="auto"/>
        <w:rPr>
          <w:rFonts w:ascii="Arial" w:hAnsi="Arial" w:cs="Arial"/>
        </w:rPr>
      </w:pPr>
      <w:r w:rsidRPr="00910443">
        <w:rPr>
          <w:rFonts w:ascii="Arial" w:hAnsi="Arial" w:cs="Arial"/>
        </w:rPr>
        <w:t>Delays were caused by protracted negotiations on costs of R225 mill and how</w:t>
      </w:r>
      <w:r w:rsidR="00600C8F" w:rsidRPr="00910443">
        <w:rPr>
          <w:rFonts w:ascii="Arial" w:hAnsi="Arial" w:cs="Arial"/>
        </w:rPr>
        <w:t xml:space="preserve"> this amount </w:t>
      </w:r>
      <w:r w:rsidRPr="00910443">
        <w:rPr>
          <w:rFonts w:ascii="Arial" w:hAnsi="Arial" w:cs="Arial"/>
        </w:rPr>
        <w:t xml:space="preserve">was </w:t>
      </w:r>
      <w:r w:rsidR="00EA3FD8" w:rsidRPr="00910443">
        <w:rPr>
          <w:rFonts w:ascii="Arial" w:hAnsi="Arial" w:cs="Arial"/>
        </w:rPr>
        <w:t xml:space="preserve">meant to be </w:t>
      </w:r>
      <w:r w:rsidRPr="00910443">
        <w:rPr>
          <w:rFonts w:ascii="Arial" w:hAnsi="Arial" w:cs="Arial"/>
        </w:rPr>
        <w:t xml:space="preserve">broken down into the various </w:t>
      </w:r>
      <w:r w:rsidR="00600C8F" w:rsidRPr="00910443">
        <w:rPr>
          <w:rFonts w:ascii="Arial" w:hAnsi="Arial" w:cs="Arial"/>
        </w:rPr>
        <w:t xml:space="preserve">program </w:t>
      </w:r>
      <w:r w:rsidR="00EA3FD8" w:rsidRPr="00910443">
        <w:rPr>
          <w:rFonts w:ascii="Arial" w:hAnsi="Arial" w:cs="Arial"/>
        </w:rPr>
        <w:t>deliverables.</w:t>
      </w:r>
    </w:p>
    <w:p w:rsidR="00B40FD9" w:rsidRPr="00910443" w:rsidRDefault="00B40FD9" w:rsidP="00D33F6E">
      <w:pPr>
        <w:pStyle w:val="BodyText"/>
        <w:spacing w:line="276" w:lineRule="auto"/>
        <w:rPr>
          <w:rFonts w:ascii="Arial" w:hAnsi="Arial" w:cs="Arial"/>
        </w:rPr>
      </w:pPr>
      <w:r w:rsidRPr="00910443">
        <w:rPr>
          <w:rFonts w:ascii="Arial" w:hAnsi="Arial" w:cs="Arial"/>
        </w:rPr>
        <w:t xml:space="preserve">Further delays were caused by </w:t>
      </w:r>
      <w:r w:rsidR="000E587B">
        <w:rPr>
          <w:rFonts w:ascii="Arial" w:hAnsi="Arial" w:cs="Arial"/>
        </w:rPr>
        <w:t>[client]</w:t>
      </w:r>
      <w:r w:rsidRPr="00910443">
        <w:rPr>
          <w:rFonts w:ascii="Arial" w:hAnsi="Arial" w:cs="Arial"/>
        </w:rPr>
        <w:t>’s refusal to approve a change request to extend timelines of the program. Reason being this change, if</w:t>
      </w:r>
      <w:r w:rsidR="00EA3FD8" w:rsidRPr="00910443">
        <w:rPr>
          <w:rFonts w:ascii="Arial" w:hAnsi="Arial" w:cs="Arial"/>
        </w:rPr>
        <w:t xml:space="preserve"> approved, was going to attract</w:t>
      </w:r>
      <w:r w:rsidRPr="00910443">
        <w:rPr>
          <w:rFonts w:ascii="Arial" w:hAnsi="Arial" w:cs="Arial"/>
        </w:rPr>
        <w:t xml:space="preserve"> an additional R17 mill by the service provider.</w:t>
      </w:r>
      <w:r w:rsidR="009E14AE">
        <w:rPr>
          <w:rFonts w:ascii="Arial" w:hAnsi="Arial" w:cs="Arial"/>
        </w:rPr>
        <w:t xml:space="preserve"> </w:t>
      </w:r>
    </w:p>
    <w:p w:rsidR="00F62F5A" w:rsidRPr="00963330" w:rsidRDefault="00F62F5A" w:rsidP="00F62F5A">
      <w:pPr>
        <w:pStyle w:val="Heading1"/>
        <w:rPr>
          <w:rFonts w:ascii="Tahoma" w:hAnsi="Tahoma" w:cs="Tahoma"/>
        </w:rPr>
      </w:pPr>
      <w:bookmarkStart w:id="75" w:name="_Toc522025969"/>
      <w:bookmarkStart w:id="76" w:name="_Toc522087807"/>
      <w:bookmarkStart w:id="77" w:name="_Toc24711173"/>
      <w:r>
        <w:rPr>
          <w:rFonts w:ascii="Tahoma" w:hAnsi="Tahoma" w:cs="Tahoma"/>
        </w:rPr>
        <w:t>Program Benefits</w:t>
      </w:r>
      <w:bookmarkEnd w:id="75"/>
      <w:bookmarkEnd w:id="76"/>
      <w:bookmarkEnd w:id="77"/>
      <w:r>
        <w:rPr>
          <w:rFonts w:ascii="Tahoma" w:hAnsi="Tahoma" w:cs="Tahoma"/>
        </w:rPr>
        <w:t xml:space="preserve"> </w:t>
      </w:r>
    </w:p>
    <w:p w:rsidR="000954D3" w:rsidRPr="00D76CCD" w:rsidRDefault="000954D3" w:rsidP="00D76CCD">
      <w:pPr>
        <w:pStyle w:val="BodyText"/>
        <w:spacing w:line="276" w:lineRule="auto"/>
        <w:rPr>
          <w:rFonts w:ascii="Arial" w:hAnsi="Arial" w:cs="Arial"/>
        </w:rPr>
      </w:pPr>
      <w:r w:rsidRPr="00D76CCD">
        <w:rPr>
          <w:rFonts w:ascii="Arial" w:hAnsi="Arial" w:cs="Arial"/>
        </w:rPr>
        <w:t>For a program and especially IT program of the nature of Network Transition where all deliverables have a dependency on each other</w:t>
      </w:r>
      <w:r w:rsidR="00E55422" w:rsidRPr="00D76CCD">
        <w:rPr>
          <w:rFonts w:ascii="Arial" w:hAnsi="Arial" w:cs="Arial"/>
        </w:rPr>
        <w:t xml:space="preserve">, the main benefit(s) could </w:t>
      </w:r>
      <w:r w:rsidRPr="00D76CCD">
        <w:rPr>
          <w:rFonts w:ascii="Arial" w:hAnsi="Arial" w:cs="Arial"/>
        </w:rPr>
        <w:t xml:space="preserve">only be realized once all the deliverables </w:t>
      </w:r>
      <w:r w:rsidR="00E55422" w:rsidRPr="00D76CCD">
        <w:rPr>
          <w:rFonts w:ascii="Arial" w:hAnsi="Arial" w:cs="Arial"/>
        </w:rPr>
        <w:t>were</w:t>
      </w:r>
      <w:r w:rsidRPr="00D76CCD">
        <w:rPr>
          <w:rFonts w:ascii="Arial" w:hAnsi="Arial" w:cs="Arial"/>
        </w:rPr>
        <w:t xml:space="preserve"> fully functional and supporting each other. </w:t>
      </w:r>
    </w:p>
    <w:p w:rsidR="000954D3" w:rsidRPr="00D76CCD" w:rsidRDefault="000954D3" w:rsidP="00D76CCD">
      <w:pPr>
        <w:pStyle w:val="BodyText"/>
        <w:spacing w:line="276" w:lineRule="auto"/>
        <w:rPr>
          <w:rFonts w:ascii="Arial" w:hAnsi="Arial" w:cs="Arial"/>
        </w:rPr>
      </w:pPr>
      <w:r w:rsidRPr="00D76CCD">
        <w:rPr>
          <w:rFonts w:ascii="Arial" w:hAnsi="Arial" w:cs="Arial"/>
        </w:rPr>
        <w:t xml:space="preserve">The key benefit was service level improvement. This benefit however could not be realized given that the transition of some of the critical towers </w:t>
      </w:r>
      <w:r w:rsidR="00E55422" w:rsidRPr="00D76CCD">
        <w:rPr>
          <w:rFonts w:ascii="Arial" w:hAnsi="Arial" w:cs="Arial"/>
        </w:rPr>
        <w:t>(LAN and</w:t>
      </w:r>
      <w:r w:rsidRPr="00D76CCD">
        <w:rPr>
          <w:rFonts w:ascii="Arial" w:hAnsi="Arial" w:cs="Arial"/>
        </w:rPr>
        <w:t xml:space="preserve"> integration of LAN to WAN) could not be completed.</w:t>
      </w:r>
    </w:p>
    <w:p w:rsidR="00F62F5A" w:rsidRPr="00D33F6E" w:rsidRDefault="00F62F5A" w:rsidP="00D33F6E">
      <w:pPr>
        <w:pStyle w:val="BodyText"/>
        <w:spacing w:line="276" w:lineRule="auto"/>
        <w:rPr>
          <w:rFonts w:ascii="Tahoma" w:hAnsi="Tahoma" w:cs="Tahoma"/>
        </w:rPr>
      </w:pPr>
    </w:p>
    <w:p w:rsidR="000F67E6" w:rsidRPr="00963330" w:rsidRDefault="009810FA" w:rsidP="000F67E6">
      <w:pPr>
        <w:pStyle w:val="Heading1"/>
        <w:rPr>
          <w:rFonts w:ascii="Tahoma" w:hAnsi="Tahoma" w:cs="Tahoma"/>
        </w:rPr>
      </w:pPr>
      <w:bookmarkStart w:id="78" w:name="_Toc90139237"/>
      <w:bookmarkStart w:id="79" w:name="_Toc95065210"/>
      <w:bookmarkStart w:id="80" w:name="_Toc157935018"/>
      <w:bookmarkStart w:id="81" w:name="_Toc182729873"/>
      <w:bookmarkStart w:id="82" w:name="_Toc522003813"/>
      <w:bookmarkStart w:id="83" w:name="_Toc522025970"/>
      <w:bookmarkStart w:id="84" w:name="_Toc522087808"/>
      <w:bookmarkStart w:id="85" w:name="_Toc24711174"/>
      <w:r>
        <w:rPr>
          <w:rFonts w:ascii="Tahoma" w:hAnsi="Tahoma" w:cs="Tahoma"/>
        </w:rPr>
        <w:t>Program</w:t>
      </w:r>
      <w:r w:rsidR="000F67E6" w:rsidRPr="00963330">
        <w:rPr>
          <w:rFonts w:ascii="Tahoma" w:hAnsi="Tahoma" w:cs="Tahoma"/>
        </w:rPr>
        <w:t xml:space="preserve"> Changes</w:t>
      </w:r>
      <w:bookmarkEnd w:id="78"/>
      <w:bookmarkEnd w:id="79"/>
      <w:bookmarkEnd w:id="80"/>
      <w:bookmarkEnd w:id="81"/>
      <w:bookmarkEnd w:id="82"/>
      <w:bookmarkEnd w:id="83"/>
      <w:bookmarkEnd w:id="84"/>
      <w:bookmarkEnd w:id="85"/>
    </w:p>
    <w:p w:rsidR="000F67E6" w:rsidRPr="00963330" w:rsidRDefault="000F67E6" w:rsidP="000F67E6">
      <w:pPr>
        <w:pStyle w:val="BodyTex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155"/>
        <w:gridCol w:w="2180"/>
        <w:gridCol w:w="2175"/>
      </w:tblGrid>
      <w:tr w:rsidR="000F67E6" w:rsidRPr="00963330" w:rsidTr="00877563">
        <w:tc>
          <w:tcPr>
            <w:tcW w:w="2211"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rPr>
            </w:pPr>
            <w:r w:rsidRPr="00963330">
              <w:rPr>
                <w:rFonts w:ascii="Tahoma" w:hAnsi="Tahoma" w:cs="Tahoma"/>
                <w:b/>
              </w:rPr>
              <w:t>Change Description</w:t>
            </w:r>
          </w:p>
        </w:tc>
        <w:tc>
          <w:tcPr>
            <w:tcW w:w="2155"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rPr>
            </w:pPr>
            <w:r w:rsidRPr="00963330">
              <w:rPr>
                <w:rFonts w:ascii="Tahoma" w:hAnsi="Tahoma" w:cs="Tahoma"/>
                <w:b/>
              </w:rPr>
              <w:t>Impact on Budget</w:t>
            </w:r>
          </w:p>
        </w:tc>
        <w:tc>
          <w:tcPr>
            <w:tcW w:w="2180"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rPr>
            </w:pPr>
            <w:r w:rsidRPr="00963330">
              <w:rPr>
                <w:rFonts w:ascii="Tahoma" w:hAnsi="Tahoma" w:cs="Tahoma"/>
                <w:b/>
              </w:rPr>
              <w:t>Impact on Schedule</w:t>
            </w:r>
          </w:p>
        </w:tc>
        <w:tc>
          <w:tcPr>
            <w:tcW w:w="2175"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rPr>
            </w:pPr>
            <w:r w:rsidRPr="00963330">
              <w:rPr>
                <w:rFonts w:ascii="Tahoma" w:hAnsi="Tahoma" w:cs="Tahoma"/>
                <w:b/>
              </w:rPr>
              <w:t>Impact on Scope</w:t>
            </w:r>
          </w:p>
        </w:tc>
      </w:tr>
      <w:tr w:rsidR="000F67E6" w:rsidRPr="00963330" w:rsidTr="00877563">
        <w:tc>
          <w:tcPr>
            <w:tcW w:w="2211" w:type="dxa"/>
          </w:tcPr>
          <w:p w:rsidR="000F67E6" w:rsidRPr="00877563" w:rsidRDefault="00F903EA" w:rsidP="00F903EA">
            <w:pPr>
              <w:pStyle w:val="BodyText"/>
              <w:rPr>
                <w:rFonts w:ascii="Arial" w:hAnsi="Arial" w:cs="Arial"/>
              </w:rPr>
            </w:pPr>
            <w:r>
              <w:rPr>
                <w:rFonts w:ascii="Arial" w:hAnsi="Arial" w:cs="Arial"/>
              </w:rPr>
              <w:t>LAN infrastructure</w:t>
            </w:r>
            <w:r w:rsidR="002151E8" w:rsidRPr="00877563">
              <w:rPr>
                <w:rFonts w:ascii="Arial" w:hAnsi="Arial" w:cs="Arial"/>
              </w:rPr>
              <w:t xml:space="preserve"> optimization</w:t>
            </w:r>
          </w:p>
        </w:tc>
        <w:tc>
          <w:tcPr>
            <w:tcW w:w="2155" w:type="dxa"/>
          </w:tcPr>
          <w:p w:rsidR="000F67E6" w:rsidRPr="00877563" w:rsidRDefault="004E76E4" w:rsidP="002151E8">
            <w:pPr>
              <w:pStyle w:val="BodyText"/>
              <w:rPr>
                <w:rFonts w:ascii="Arial" w:hAnsi="Arial" w:cs="Arial"/>
              </w:rPr>
            </w:pPr>
            <w:r>
              <w:rPr>
                <w:rFonts w:ascii="Arial" w:hAnsi="Arial" w:cs="Arial"/>
              </w:rPr>
              <w:t xml:space="preserve">Additional </w:t>
            </w:r>
            <w:r w:rsidR="000F67E6" w:rsidRPr="00877563">
              <w:rPr>
                <w:rFonts w:ascii="Arial" w:hAnsi="Arial" w:cs="Arial"/>
              </w:rPr>
              <w:t xml:space="preserve">R </w:t>
            </w:r>
            <w:r w:rsidR="002151E8" w:rsidRPr="00877563">
              <w:rPr>
                <w:rFonts w:ascii="Arial" w:hAnsi="Arial" w:cs="Arial"/>
              </w:rPr>
              <w:t>202 mill</w:t>
            </w:r>
            <w:r>
              <w:rPr>
                <w:rFonts w:ascii="Arial" w:hAnsi="Arial" w:cs="Arial"/>
              </w:rPr>
              <w:t xml:space="preserve"> required</w:t>
            </w:r>
          </w:p>
        </w:tc>
        <w:tc>
          <w:tcPr>
            <w:tcW w:w="2180" w:type="dxa"/>
          </w:tcPr>
          <w:p w:rsidR="000F67E6" w:rsidRPr="00877563" w:rsidRDefault="002151E8" w:rsidP="000F67E6">
            <w:pPr>
              <w:pStyle w:val="BodyText"/>
              <w:rPr>
                <w:rFonts w:ascii="Arial" w:hAnsi="Arial" w:cs="Arial"/>
              </w:rPr>
            </w:pPr>
            <w:r w:rsidRPr="00877563">
              <w:rPr>
                <w:rFonts w:ascii="Arial" w:hAnsi="Arial" w:cs="Arial"/>
              </w:rPr>
              <w:t>Extended timelines</w:t>
            </w:r>
          </w:p>
        </w:tc>
        <w:tc>
          <w:tcPr>
            <w:tcW w:w="2175" w:type="dxa"/>
          </w:tcPr>
          <w:p w:rsidR="000F67E6" w:rsidRPr="00877563" w:rsidRDefault="00BD5EF2" w:rsidP="000F67E6">
            <w:pPr>
              <w:pStyle w:val="BodyText"/>
              <w:rPr>
                <w:rFonts w:ascii="Arial" w:hAnsi="Arial" w:cs="Arial"/>
              </w:rPr>
            </w:pPr>
            <w:r>
              <w:rPr>
                <w:rFonts w:ascii="Arial" w:hAnsi="Arial" w:cs="Arial"/>
              </w:rPr>
              <w:t xml:space="preserve">Additional scope </w:t>
            </w:r>
            <w:r w:rsidR="00C548C3">
              <w:rPr>
                <w:rFonts w:ascii="Arial" w:hAnsi="Arial" w:cs="Arial"/>
              </w:rPr>
              <w:t>as we were going to introduce a 10</w:t>
            </w:r>
            <w:r w:rsidR="00C548C3" w:rsidRPr="00C548C3">
              <w:rPr>
                <w:rFonts w:ascii="Arial" w:hAnsi="Arial" w:cs="Arial"/>
                <w:vertAlign w:val="superscript"/>
              </w:rPr>
              <w:t>th</w:t>
            </w:r>
            <w:r w:rsidR="00C548C3">
              <w:rPr>
                <w:rFonts w:ascii="Arial" w:hAnsi="Arial" w:cs="Arial"/>
              </w:rPr>
              <w:t xml:space="preserve"> deliverable which was not in the contract</w:t>
            </w:r>
          </w:p>
        </w:tc>
      </w:tr>
      <w:tr w:rsidR="000F67E6" w:rsidRPr="00963330" w:rsidTr="00877563">
        <w:tc>
          <w:tcPr>
            <w:tcW w:w="2211" w:type="dxa"/>
          </w:tcPr>
          <w:p w:rsidR="000F67E6" w:rsidRPr="00877563" w:rsidRDefault="002151E8" w:rsidP="00F33C37">
            <w:pPr>
              <w:pStyle w:val="BodyText"/>
              <w:rPr>
                <w:rFonts w:ascii="Arial" w:hAnsi="Arial" w:cs="Arial"/>
              </w:rPr>
            </w:pPr>
            <w:r w:rsidRPr="00877563">
              <w:rPr>
                <w:rFonts w:ascii="Arial" w:hAnsi="Arial" w:cs="Arial"/>
              </w:rPr>
              <w:t xml:space="preserve">Extension to </w:t>
            </w:r>
            <w:r w:rsidR="00F33C37">
              <w:rPr>
                <w:rFonts w:ascii="Arial" w:hAnsi="Arial" w:cs="Arial"/>
              </w:rPr>
              <w:t xml:space="preserve">the program </w:t>
            </w:r>
            <w:r w:rsidRPr="00877563">
              <w:rPr>
                <w:rFonts w:ascii="Arial" w:hAnsi="Arial" w:cs="Arial"/>
              </w:rPr>
              <w:t>end date</w:t>
            </w:r>
            <w:r w:rsidR="0050666A">
              <w:rPr>
                <w:rFonts w:ascii="Arial" w:hAnsi="Arial" w:cs="Arial"/>
              </w:rPr>
              <w:t xml:space="preserve"> </w:t>
            </w:r>
            <w:r w:rsidR="00F33C37">
              <w:rPr>
                <w:rFonts w:ascii="Arial" w:hAnsi="Arial" w:cs="Arial"/>
              </w:rPr>
              <w:t>(</w:t>
            </w:r>
            <w:r w:rsidR="0050666A">
              <w:rPr>
                <w:rFonts w:ascii="Arial" w:hAnsi="Arial" w:cs="Arial"/>
              </w:rPr>
              <w:t>v3.1</w:t>
            </w:r>
            <w:r w:rsidR="00F33C37">
              <w:rPr>
                <w:rFonts w:ascii="Arial" w:hAnsi="Arial" w:cs="Arial"/>
              </w:rPr>
              <w:t>)</w:t>
            </w:r>
          </w:p>
        </w:tc>
        <w:tc>
          <w:tcPr>
            <w:tcW w:w="2155" w:type="dxa"/>
          </w:tcPr>
          <w:p w:rsidR="000F67E6" w:rsidRPr="00877563" w:rsidRDefault="004E76E4" w:rsidP="002151E8">
            <w:pPr>
              <w:pStyle w:val="BodyText"/>
              <w:rPr>
                <w:rFonts w:ascii="Arial" w:hAnsi="Arial" w:cs="Arial"/>
              </w:rPr>
            </w:pPr>
            <w:r>
              <w:rPr>
                <w:rFonts w:ascii="Arial" w:hAnsi="Arial" w:cs="Arial"/>
              </w:rPr>
              <w:t xml:space="preserve">Additional </w:t>
            </w:r>
            <w:r w:rsidR="000F67E6" w:rsidRPr="00877563">
              <w:rPr>
                <w:rFonts w:ascii="Arial" w:hAnsi="Arial" w:cs="Arial"/>
              </w:rPr>
              <w:t xml:space="preserve">R </w:t>
            </w:r>
            <w:r w:rsidR="002151E8" w:rsidRPr="00877563">
              <w:rPr>
                <w:rFonts w:ascii="Arial" w:hAnsi="Arial" w:cs="Arial"/>
              </w:rPr>
              <w:t>17 mill</w:t>
            </w:r>
            <w:r>
              <w:rPr>
                <w:rFonts w:ascii="Arial" w:hAnsi="Arial" w:cs="Arial"/>
              </w:rPr>
              <w:t xml:space="preserve"> required</w:t>
            </w:r>
          </w:p>
        </w:tc>
        <w:tc>
          <w:tcPr>
            <w:tcW w:w="2180" w:type="dxa"/>
          </w:tcPr>
          <w:p w:rsidR="000F67E6" w:rsidRPr="00877563" w:rsidRDefault="002151E8" w:rsidP="000F67E6">
            <w:pPr>
              <w:pStyle w:val="BodyText"/>
              <w:rPr>
                <w:rFonts w:ascii="Arial" w:hAnsi="Arial" w:cs="Arial"/>
              </w:rPr>
            </w:pPr>
            <w:r w:rsidRPr="00877563">
              <w:rPr>
                <w:rFonts w:ascii="Arial" w:hAnsi="Arial" w:cs="Arial"/>
              </w:rPr>
              <w:t>Extended timelines</w:t>
            </w:r>
          </w:p>
        </w:tc>
        <w:tc>
          <w:tcPr>
            <w:tcW w:w="2175" w:type="dxa"/>
          </w:tcPr>
          <w:p w:rsidR="000F67E6" w:rsidRPr="00877563" w:rsidRDefault="002151E8" w:rsidP="000F67E6">
            <w:pPr>
              <w:pStyle w:val="BodyText"/>
              <w:rPr>
                <w:rFonts w:ascii="Arial" w:hAnsi="Arial" w:cs="Arial"/>
              </w:rPr>
            </w:pPr>
            <w:r w:rsidRPr="00877563">
              <w:rPr>
                <w:rFonts w:ascii="Arial" w:hAnsi="Arial" w:cs="Arial"/>
              </w:rPr>
              <w:t>No change</w:t>
            </w:r>
          </w:p>
        </w:tc>
      </w:tr>
    </w:tbl>
    <w:p w:rsidR="000F67E6" w:rsidRPr="00963330" w:rsidRDefault="000F67E6" w:rsidP="000F67E6">
      <w:pPr>
        <w:pStyle w:val="Heading1"/>
        <w:rPr>
          <w:rFonts w:ascii="Tahoma" w:hAnsi="Tahoma" w:cs="Tahoma"/>
        </w:rPr>
      </w:pPr>
      <w:bookmarkStart w:id="86" w:name="_Toc90139239"/>
      <w:bookmarkStart w:id="87" w:name="_Toc95065212"/>
      <w:bookmarkStart w:id="88" w:name="_Toc157935020"/>
      <w:bookmarkStart w:id="89" w:name="_Toc182729875"/>
      <w:bookmarkStart w:id="90" w:name="_Toc522003815"/>
      <w:bookmarkStart w:id="91" w:name="_Toc522025971"/>
      <w:bookmarkStart w:id="92" w:name="_Toc522087809"/>
      <w:bookmarkStart w:id="93" w:name="_Toc24711175"/>
      <w:r w:rsidRPr="00963330">
        <w:rPr>
          <w:rFonts w:ascii="Tahoma" w:hAnsi="Tahoma" w:cs="Tahoma"/>
        </w:rPr>
        <w:t>Quality Management</w:t>
      </w:r>
      <w:bookmarkEnd w:id="86"/>
      <w:bookmarkEnd w:id="87"/>
      <w:bookmarkEnd w:id="88"/>
      <w:bookmarkEnd w:id="89"/>
      <w:bookmarkEnd w:id="90"/>
      <w:bookmarkEnd w:id="91"/>
      <w:bookmarkEnd w:id="92"/>
      <w:bookmarkEnd w:id="93"/>
    </w:p>
    <w:p w:rsidR="000F67E6" w:rsidRDefault="00FA6BF7" w:rsidP="000F67E6">
      <w:pPr>
        <w:pStyle w:val="BodyText"/>
        <w:rPr>
          <w:rFonts w:ascii="Tahoma" w:hAnsi="Tahoma" w:cs="Tahoma"/>
        </w:rPr>
      </w:pPr>
      <w:r>
        <w:rPr>
          <w:rFonts w:ascii="Tahoma" w:hAnsi="Tahoma" w:cs="Tahoma"/>
        </w:rPr>
        <w:t>To whole program require</w:t>
      </w:r>
      <w:r w:rsidR="001D1A63">
        <w:rPr>
          <w:rFonts w:ascii="Tahoma" w:hAnsi="Tahoma" w:cs="Tahoma"/>
        </w:rPr>
        <w:t>d</w:t>
      </w:r>
      <w:r>
        <w:rPr>
          <w:rFonts w:ascii="Tahoma" w:hAnsi="Tahoma" w:cs="Tahoma"/>
        </w:rPr>
        <w:t xml:space="preserve"> integration of all the </w:t>
      </w:r>
      <w:r w:rsidR="001D1A63">
        <w:rPr>
          <w:rFonts w:ascii="Tahoma" w:hAnsi="Tahoma" w:cs="Tahoma"/>
        </w:rPr>
        <w:t xml:space="preserve">deliverables </w:t>
      </w:r>
      <w:r>
        <w:rPr>
          <w:rFonts w:ascii="Tahoma" w:hAnsi="Tahoma" w:cs="Tahoma"/>
        </w:rPr>
        <w:t>for the quality to be realiz</w:t>
      </w:r>
      <w:r w:rsidR="006E1AAB">
        <w:rPr>
          <w:rFonts w:ascii="Tahoma" w:hAnsi="Tahoma" w:cs="Tahoma"/>
        </w:rPr>
        <w:t>ed and measured. The following three</w:t>
      </w:r>
      <w:r>
        <w:rPr>
          <w:rFonts w:ascii="Tahoma" w:hAnsi="Tahoma" w:cs="Tahoma"/>
        </w:rPr>
        <w:t xml:space="preserve"> were the main quality objectives to have been achieved and measured</w:t>
      </w:r>
      <w:r w:rsidR="006E1AAB">
        <w:rPr>
          <w:rFonts w:ascii="Tahoma" w:hAnsi="Tahoma" w:cs="Tahoma"/>
        </w:rPr>
        <w:t xml:space="preserve">. </w:t>
      </w:r>
    </w:p>
    <w:p w:rsidR="006E1AAB" w:rsidRDefault="006E1AAB" w:rsidP="006E1AAB">
      <w:pPr>
        <w:pStyle w:val="BodyText"/>
        <w:numPr>
          <w:ilvl w:val="0"/>
          <w:numId w:val="16"/>
        </w:numPr>
        <w:rPr>
          <w:rFonts w:ascii="Tahoma" w:hAnsi="Tahoma" w:cs="Tahoma"/>
        </w:rPr>
      </w:pPr>
      <w:r>
        <w:rPr>
          <w:rFonts w:ascii="Tahoma" w:hAnsi="Tahoma" w:cs="Tahoma"/>
        </w:rPr>
        <w:t>New architecture standards</w:t>
      </w:r>
    </w:p>
    <w:p w:rsidR="006E1AAB" w:rsidRDefault="006E1AAB" w:rsidP="006E1AAB">
      <w:pPr>
        <w:pStyle w:val="BodyText"/>
        <w:numPr>
          <w:ilvl w:val="0"/>
          <w:numId w:val="16"/>
        </w:numPr>
        <w:rPr>
          <w:rFonts w:ascii="Tahoma" w:hAnsi="Tahoma" w:cs="Tahoma"/>
        </w:rPr>
      </w:pPr>
      <w:r>
        <w:rPr>
          <w:rFonts w:ascii="Tahoma" w:hAnsi="Tahoma" w:cs="Tahoma"/>
        </w:rPr>
        <w:t>Improved Service Levels associated with stricter penalties</w:t>
      </w:r>
    </w:p>
    <w:p w:rsidR="006E1AAB" w:rsidRDefault="006E1AAB" w:rsidP="006E1AAB">
      <w:pPr>
        <w:pStyle w:val="BodyText"/>
        <w:numPr>
          <w:ilvl w:val="0"/>
          <w:numId w:val="16"/>
        </w:numPr>
        <w:rPr>
          <w:rFonts w:ascii="Tahoma" w:hAnsi="Tahoma" w:cs="Tahoma"/>
        </w:rPr>
      </w:pPr>
      <w:r>
        <w:rPr>
          <w:rFonts w:ascii="Tahoma" w:hAnsi="Tahoma" w:cs="Tahoma"/>
        </w:rPr>
        <w:t>Variable billing with reduced spend</w:t>
      </w:r>
    </w:p>
    <w:p w:rsidR="006E1AAB" w:rsidRDefault="006E1AAB" w:rsidP="000F67E6">
      <w:pPr>
        <w:pStyle w:val="BodyText"/>
        <w:rPr>
          <w:rFonts w:ascii="Tahoma" w:hAnsi="Tahoma" w:cs="Tahoma"/>
        </w:rPr>
      </w:pPr>
      <w:r>
        <w:rPr>
          <w:rFonts w:ascii="Tahoma" w:hAnsi="Tahoma" w:cs="Tahoma"/>
        </w:rPr>
        <w:t xml:space="preserve">Refer to Annexure A, 10.3 for detailed quality requirements. </w:t>
      </w:r>
    </w:p>
    <w:p w:rsidR="00EC3A69" w:rsidRPr="00963330" w:rsidRDefault="00EC3A69" w:rsidP="00EC3A69">
      <w:pPr>
        <w:pStyle w:val="BodyText"/>
        <w:ind w:left="720"/>
        <w:rPr>
          <w:rFonts w:ascii="Tahoma" w:hAnsi="Tahoma" w:cs="Tahoma"/>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1815"/>
        <w:gridCol w:w="1815"/>
        <w:gridCol w:w="1815"/>
        <w:gridCol w:w="1815"/>
      </w:tblGrid>
      <w:tr w:rsidR="000F67E6" w:rsidRPr="00963330" w:rsidTr="000648B3">
        <w:tc>
          <w:tcPr>
            <w:tcW w:w="2000"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rPr>
            </w:pPr>
            <w:r w:rsidRPr="00963330">
              <w:rPr>
                <w:rFonts w:ascii="Tahoma" w:hAnsi="Tahoma" w:cs="Tahoma"/>
                <w:b/>
              </w:rPr>
              <w:t>Product delivered</w:t>
            </w:r>
          </w:p>
        </w:tc>
        <w:tc>
          <w:tcPr>
            <w:tcW w:w="1815"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rPr>
            </w:pPr>
            <w:r w:rsidRPr="00963330">
              <w:rPr>
                <w:rFonts w:ascii="Tahoma" w:hAnsi="Tahoma" w:cs="Tahoma"/>
                <w:b/>
              </w:rPr>
              <w:t>Benefit Realised</w:t>
            </w:r>
          </w:p>
        </w:tc>
        <w:tc>
          <w:tcPr>
            <w:tcW w:w="1815"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rPr>
            </w:pPr>
            <w:r w:rsidRPr="00963330">
              <w:rPr>
                <w:rFonts w:ascii="Tahoma" w:hAnsi="Tahoma" w:cs="Tahoma"/>
                <w:b/>
              </w:rPr>
              <w:t>Quality Criteria Met</w:t>
            </w:r>
          </w:p>
        </w:tc>
        <w:tc>
          <w:tcPr>
            <w:tcW w:w="1815"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rPr>
            </w:pPr>
            <w:r w:rsidRPr="00963330">
              <w:rPr>
                <w:rFonts w:ascii="Tahoma" w:hAnsi="Tahoma" w:cs="Tahoma"/>
                <w:b/>
              </w:rPr>
              <w:t>User Rating</w:t>
            </w:r>
          </w:p>
        </w:tc>
        <w:tc>
          <w:tcPr>
            <w:tcW w:w="1815" w:type="dxa"/>
            <w:tcBorders>
              <w:top w:val="single" w:sz="4" w:space="0" w:color="auto"/>
              <w:left w:val="single" w:sz="4" w:space="0" w:color="auto"/>
              <w:bottom w:val="single" w:sz="4" w:space="0" w:color="auto"/>
              <w:right w:val="single" w:sz="4" w:space="0" w:color="auto"/>
            </w:tcBorders>
            <w:shd w:val="clear" w:color="auto" w:fill="E6E6E6"/>
          </w:tcPr>
          <w:p w:rsidR="000F67E6" w:rsidRPr="00963330" w:rsidRDefault="000F67E6" w:rsidP="000F67E6">
            <w:pPr>
              <w:pStyle w:val="BodyText"/>
              <w:rPr>
                <w:rFonts w:ascii="Tahoma" w:hAnsi="Tahoma" w:cs="Tahoma"/>
                <w:b/>
              </w:rPr>
            </w:pPr>
            <w:r w:rsidRPr="00963330">
              <w:rPr>
                <w:rFonts w:ascii="Tahoma" w:hAnsi="Tahoma" w:cs="Tahoma"/>
                <w:b/>
              </w:rPr>
              <w:t>Quality Rating</w:t>
            </w:r>
          </w:p>
        </w:tc>
      </w:tr>
      <w:tr w:rsidR="00DA59FF" w:rsidRPr="00963330" w:rsidTr="000648B3">
        <w:tc>
          <w:tcPr>
            <w:tcW w:w="2000" w:type="dxa"/>
          </w:tcPr>
          <w:p w:rsidR="00DA59FF" w:rsidRPr="00FD140D" w:rsidRDefault="00DA59FF" w:rsidP="008616E8">
            <w:pPr>
              <w:pStyle w:val="BodyText"/>
              <w:numPr>
                <w:ilvl w:val="0"/>
                <w:numId w:val="15"/>
              </w:numPr>
              <w:rPr>
                <w:rFonts w:ascii="Tahoma" w:eastAsia="MS Mincho" w:hAnsi="Tahoma" w:cs="Tahoma"/>
                <w:szCs w:val="22"/>
              </w:rPr>
            </w:pPr>
            <w:r w:rsidRPr="00321A81">
              <w:rPr>
                <w:rFonts w:ascii="Tahoma" w:hAnsi="Tahoma" w:cs="Tahoma"/>
                <w:lang w:val="en-ZA"/>
              </w:rPr>
              <w:t>Video</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realized due to some incomplete deliverables</w:t>
            </w:r>
            <w:r w:rsidR="00A715E2">
              <w:rPr>
                <w:rFonts w:ascii="Arial" w:hAnsi="Arial" w:cs="Arial"/>
              </w:rPr>
              <w:t xml:space="preserve"> (LAN, WAN)</w:t>
            </w:r>
          </w:p>
        </w:tc>
        <w:tc>
          <w:tcPr>
            <w:tcW w:w="1815" w:type="dxa"/>
          </w:tcPr>
          <w:p w:rsidR="00DA59FF" w:rsidRPr="00AA6D43" w:rsidRDefault="00273AFD" w:rsidP="00273AFD">
            <w:pPr>
              <w:pStyle w:val="BodyText"/>
              <w:rPr>
                <w:rFonts w:ascii="Arial" w:hAnsi="Arial" w:cs="Arial"/>
              </w:rPr>
            </w:pPr>
            <w:r>
              <w:rPr>
                <w:rFonts w:ascii="Arial" w:hAnsi="Arial" w:cs="Arial"/>
              </w:rPr>
              <w:t>Yes</w:t>
            </w:r>
            <w:r w:rsidR="00DA59FF" w:rsidRPr="00AA6D43">
              <w:rPr>
                <w:rFonts w:ascii="Arial" w:hAnsi="Arial" w:cs="Arial"/>
              </w:rPr>
              <w:t xml:space="preserve"> – </w:t>
            </w:r>
            <w:r>
              <w:rPr>
                <w:rFonts w:ascii="Arial" w:hAnsi="Arial" w:cs="Arial"/>
              </w:rPr>
              <w:t>as per acceptance criteria in Annexure A</w:t>
            </w:r>
            <w:r w:rsidR="00455AB1">
              <w:rPr>
                <w:rFonts w:ascii="Arial" w:hAnsi="Arial" w:cs="Arial"/>
              </w:rPr>
              <w:t xml:space="preserve"> 10.3</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applicable in current mode</w:t>
            </w:r>
          </w:p>
        </w:tc>
        <w:tc>
          <w:tcPr>
            <w:tcW w:w="1815" w:type="dxa"/>
          </w:tcPr>
          <w:p w:rsidR="00DA59FF" w:rsidRPr="00AA6D43" w:rsidRDefault="00DA59FF" w:rsidP="00DA59FF">
            <w:pPr>
              <w:rPr>
                <w:rFonts w:ascii="Arial" w:hAnsi="Arial" w:cs="Arial"/>
              </w:rPr>
            </w:pPr>
            <w:r w:rsidRPr="00AA6D43">
              <w:rPr>
                <w:rFonts w:ascii="Arial" w:hAnsi="Arial" w:cs="Arial"/>
              </w:rPr>
              <w:t xml:space="preserve">Not applicable </w:t>
            </w:r>
            <w:r w:rsidR="00E906FB">
              <w:rPr>
                <w:rFonts w:ascii="Arial" w:hAnsi="Arial" w:cs="Arial"/>
              </w:rPr>
              <w:t xml:space="preserve">as the critical aspects of the network is operating </w:t>
            </w:r>
            <w:r w:rsidRPr="00AA6D43">
              <w:rPr>
                <w:rFonts w:ascii="Arial" w:hAnsi="Arial" w:cs="Arial"/>
              </w:rPr>
              <w:t>in current mode</w:t>
            </w:r>
          </w:p>
        </w:tc>
      </w:tr>
      <w:tr w:rsidR="00DA59FF" w:rsidRPr="00963330" w:rsidTr="000648B3">
        <w:tc>
          <w:tcPr>
            <w:tcW w:w="2000" w:type="dxa"/>
          </w:tcPr>
          <w:p w:rsidR="00DA59FF" w:rsidRPr="00FD140D" w:rsidRDefault="00DA59FF" w:rsidP="008616E8">
            <w:pPr>
              <w:pStyle w:val="BodyText"/>
              <w:numPr>
                <w:ilvl w:val="0"/>
                <w:numId w:val="15"/>
              </w:numPr>
              <w:rPr>
                <w:rFonts w:ascii="Tahoma" w:eastAsia="MS Mincho" w:hAnsi="Tahoma" w:cs="Tahoma"/>
                <w:szCs w:val="22"/>
              </w:rPr>
            </w:pPr>
            <w:r w:rsidRPr="00321A81">
              <w:rPr>
                <w:rFonts w:ascii="Tahoma" w:hAnsi="Tahoma" w:cs="Tahoma"/>
                <w:lang w:val="en-ZA"/>
              </w:rPr>
              <w:t xml:space="preserve">Voice </w:t>
            </w:r>
          </w:p>
        </w:tc>
        <w:tc>
          <w:tcPr>
            <w:tcW w:w="1815" w:type="dxa"/>
          </w:tcPr>
          <w:p w:rsidR="00DA59FF" w:rsidRPr="00AA6D43" w:rsidRDefault="00DA59FF" w:rsidP="00DA59FF">
            <w:pPr>
              <w:rPr>
                <w:rFonts w:ascii="Arial" w:hAnsi="Arial" w:cs="Arial"/>
              </w:rPr>
            </w:pPr>
            <w:r w:rsidRPr="00AA6D43">
              <w:rPr>
                <w:rFonts w:ascii="Arial" w:hAnsi="Arial" w:cs="Arial"/>
              </w:rPr>
              <w:t>Not realized due to some incomplete deliverables</w:t>
            </w:r>
            <w:r w:rsidR="00A715E2">
              <w:rPr>
                <w:rFonts w:ascii="Arial" w:hAnsi="Arial" w:cs="Arial"/>
              </w:rPr>
              <w:t xml:space="preserve"> (LAN, WAN)</w:t>
            </w:r>
          </w:p>
        </w:tc>
        <w:tc>
          <w:tcPr>
            <w:tcW w:w="1815" w:type="dxa"/>
          </w:tcPr>
          <w:p w:rsidR="00DA59FF" w:rsidRPr="00AA6D43" w:rsidRDefault="00273AFD" w:rsidP="00DA59FF">
            <w:pPr>
              <w:pStyle w:val="BodyText"/>
              <w:rPr>
                <w:rFonts w:ascii="Arial" w:hAnsi="Arial" w:cs="Arial"/>
              </w:rPr>
            </w:pPr>
            <w:r>
              <w:rPr>
                <w:rFonts w:ascii="Arial" w:hAnsi="Arial" w:cs="Arial"/>
              </w:rPr>
              <w:t>Yes</w:t>
            </w:r>
            <w:r w:rsidRPr="00AA6D43">
              <w:rPr>
                <w:rFonts w:ascii="Arial" w:hAnsi="Arial" w:cs="Arial"/>
              </w:rPr>
              <w:t xml:space="preserve"> – </w:t>
            </w:r>
            <w:r>
              <w:rPr>
                <w:rFonts w:ascii="Arial" w:hAnsi="Arial" w:cs="Arial"/>
              </w:rPr>
              <w:t>as per acceptance criteria in Annexure A</w:t>
            </w:r>
            <w:r w:rsidR="00455AB1">
              <w:rPr>
                <w:rFonts w:ascii="Arial" w:hAnsi="Arial" w:cs="Arial"/>
              </w:rPr>
              <w:t xml:space="preserve"> 10.3</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applicable in current mode</w:t>
            </w:r>
          </w:p>
        </w:tc>
        <w:tc>
          <w:tcPr>
            <w:tcW w:w="1815" w:type="dxa"/>
          </w:tcPr>
          <w:p w:rsidR="00DA59FF" w:rsidRPr="00AA6D43" w:rsidRDefault="00E906FB" w:rsidP="00DA59FF">
            <w:pPr>
              <w:rPr>
                <w:rFonts w:ascii="Arial" w:hAnsi="Arial" w:cs="Arial"/>
              </w:rPr>
            </w:pPr>
            <w:r w:rsidRPr="00AA6D43">
              <w:rPr>
                <w:rFonts w:ascii="Arial" w:hAnsi="Arial" w:cs="Arial"/>
              </w:rPr>
              <w:t xml:space="preserve">Not applicable </w:t>
            </w:r>
            <w:r>
              <w:rPr>
                <w:rFonts w:ascii="Arial" w:hAnsi="Arial" w:cs="Arial"/>
              </w:rPr>
              <w:t xml:space="preserve">as the critical aspects of the network is operating </w:t>
            </w:r>
            <w:r w:rsidRPr="00AA6D43">
              <w:rPr>
                <w:rFonts w:ascii="Arial" w:hAnsi="Arial" w:cs="Arial"/>
              </w:rPr>
              <w:t>in current mode</w:t>
            </w:r>
          </w:p>
        </w:tc>
      </w:tr>
      <w:tr w:rsidR="00DA59FF" w:rsidRPr="00963330" w:rsidTr="000648B3">
        <w:tc>
          <w:tcPr>
            <w:tcW w:w="2000" w:type="dxa"/>
          </w:tcPr>
          <w:p w:rsidR="00DA59FF" w:rsidRPr="00FD140D" w:rsidRDefault="00DA59FF" w:rsidP="008616E8">
            <w:pPr>
              <w:pStyle w:val="BodyText"/>
              <w:numPr>
                <w:ilvl w:val="0"/>
                <w:numId w:val="15"/>
              </w:numPr>
              <w:rPr>
                <w:rFonts w:ascii="Tahoma" w:eastAsia="MS Mincho" w:hAnsi="Tahoma" w:cs="Tahoma"/>
                <w:szCs w:val="22"/>
              </w:rPr>
            </w:pPr>
            <w:r w:rsidRPr="00321A81">
              <w:rPr>
                <w:rFonts w:ascii="Tahoma" w:hAnsi="Tahoma" w:cs="Tahoma"/>
                <w:lang w:val="en-ZA"/>
              </w:rPr>
              <w:t>WiMAX</w:t>
            </w:r>
          </w:p>
        </w:tc>
        <w:tc>
          <w:tcPr>
            <w:tcW w:w="1815" w:type="dxa"/>
          </w:tcPr>
          <w:p w:rsidR="00DA59FF" w:rsidRPr="00AA6D43" w:rsidRDefault="00DA59FF" w:rsidP="00DA59FF">
            <w:pPr>
              <w:rPr>
                <w:rFonts w:ascii="Arial" w:hAnsi="Arial" w:cs="Arial"/>
              </w:rPr>
            </w:pPr>
            <w:r w:rsidRPr="00AA6D43">
              <w:rPr>
                <w:rFonts w:ascii="Arial" w:hAnsi="Arial" w:cs="Arial"/>
              </w:rPr>
              <w:t>Retains its original intended benefits because there was no transition and integration on it</w:t>
            </w:r>
          </w:p>
        </w:tc>
        <w:tc>
          <w:tcPr>
            <w:tcW w:w="1815" w:type="dxa"/>
          </w:tcPr>
          <w:p w:rsidR="00DA59FF" w:rsidRPr="00AA6D43" w:rsidRDefault="00DA59FF" w:rsidP="00DA59FF">
            <w:pPr>
              <w:pStyle w:val="BodyText"/>
              <w:rPr>
                <w:rFonts w:ascii="Arial" w:hAnsi="Arial" w:cs="Arial"/>
              </w:rPr>
            </w:pPr>
            <w:r w:rsidRPr="00AA6D43">
              <w:rPr>
                <w:rFonts w:ascii="Arial" w:hAnsi="Arial" w:cs="Arial"/>
              </w:rPr>
              <w:t>No changes</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applicable in current mode</w:t>
            </w:r>
          </w:p>
        </w:tc>
        <w:tc>
          <w:tcPr>
            <w:tcW w:w="1815" w:type="dxa"/>
          </w:tcPr>
          <w:p w:rsidR="00DA59FF" w:rsidRPr="00AA6D43" w:rsidRDefault="00DA59FF" w:rsidP="00E906FB">
            <w:pPr>
              <w:rPr>
                <w:rFonts w:ascii="Arial" w:hAnsi="Arial" w:cs="Arial"/>
              </w:rPr>
            </w:pPr>
            <w:r w:rsidRPr="00AA6D43">
              <w:rPr>
                <w:rFonts w:ascii="Arial" w:hAnsi="Arial" w:cs="Arial"/>
              </w:rPr>
              <w:t xml:space="preserve">Not applicable </w:t>
            </w:r>
            <w:r w:rsidR="00E906FB">
              <w:rPr>
                <w:rFonts w:ascii="Arial" w:hAnsi="Arial" w:cs="Arial"/>
              </w:rPr>
              <w:t>as there were no changes</w:t>
            </w:r>
          </w:p>
        </w:tc>
      </w:tr>
      <w:tr w:rsidR="00DA59FF" w:rsidRPr="00963330" w:rsidTr="000648B3">
        <w:tc>
          <w:tcPr>
            <w:tcW w:w="2000" w:type="dxa"/>
          </w:tcPr>
          <w:p w:rsidR="00DA59FF" w:rsidRPr="00FD140D" w:rsidRDefault="00DA59FF" w:rsidP="008616E8">
            <w:pPr>
              <w:pStyle w:val="BodyText"/>
              <w:numPr>
                <w:ilvl w:val="0"/>
                <w:numId w:val="15"/>
              </w:numPr>
              <w:rPr>
                <w:rFonts w:ascii="Tahoma" w:eastAsia="MS Mincho" w:hAnsi="Tahoma" w:cs="Tahoma"/>
                <w:szCs w:val="22"/>
              </w:rPr>
            </w:pPr>
            <w:r w:rsidRPr="00321A81">
              <w:rPr>
                <w:rFonts w:ascii="Tahoma" w:hAnsi="Tahoma" w:cs="Tahoma"/>
                <w:lang w:val="en-ZA"/>
              </w:rPr>
              <w:t>WAN</w:t>
            </w:r>
          </w:p>
        </w:tc>
        <w:tc>
          <w:tcPr>
            <w:tcW w:w="1815" w:type="dxa"/>
          </w:tcPr>
          <w:p w:rsidR="00DA59FF" w:rsidRPr="00AA6D43" w:rsidRDefault="00DA59FF" w:rsidP="00DA59FF">
            <w:pPr>
              <w:rPr>
                <w:rFonts w:ascii="Arial" w:hAnsi="Arial" w:cs="Arial"/>
              </w:rPr>
            </w:pPr>
            <w:r w:rsidRPr="00AA6D43">
              <w:rPr>
                <w:rFonts w:ascii="Arial" w:hAnsi="Arial" w:cs="Arial"/>
              </w:rPr>
              <w:t>Not realized due to some incomplete deliverables</w:t>
            </w:r>
            <w:r w:rsidR="00A715E2">
              <w:rPr>
                <w:rFonts w:ascii="Arial" w:hAnsi="Arial" w:cs="Arial"/>
              </w:rPr>
              <w:t xml:space="preserve"> (LAN, WAN)</w:t>
            </w:r>
          </w:p>
        </w:tc>
        <w:tc>
          <w:tcPr>
            <w:tcW w:w="1815" w:type="dxa"/>
          </w:tcPr>
          <w:p w:rsidR="00DA59FF" w:rsidRPr="00AA6D43" w:rsidRDefault="00DA59FF" w:rsidP="00DA59FF">
            <w:pPr>
              <w:pStyle w:val="BodyText"/>
              <w:rPr>
                <w:rFonts w:ascii="Arial" w:hAnsi="Arial" w:cs="Arial"/>
              </w:rPr>
            </w:pPr>
            <w:r w:rsidRPr="00AA6D43">
              <w:rPr>
                <w:rFonts w:ascii="Arial" w:hAnsi="Arial" w:cs="Arial"/>
              </w:rPr>
              <w:t>No – customer routers not provisioned due to budgetary constraints</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applicable in current mode</w:t>
            </w:r>
          </w:p>
        </w:tc>
        <w:tc>
          <w:tcPr>
            <w:tcW w:w="1815" w:type="dxa"/>
          </w:tcPr>
          <w:p w:rsidR="00DA59FF" w:rsidRPr="00AA6D43" w:rsidRDefault="00E906FB" w:rsidP="00DA59FF">
            <w:pPr>
              <w:rPr>
                <w:rFonts w:ascii="Arial" w:hAnsi="Arial" w:cs="Arial"/>
              </w:rPr>
            </w:pPr>
            <w:r w:rsidRPr="00AA6D43">
              <w:rPr>
                <w:rFonts w:ascii="Arial" w:hAnsi="Arial" w:cs="Arial"/>
              </w:rPr>
              <w:t xml:space="preserve">Not applicable </w:t>
            </w:r>
            <w:r>
              <w:rPr>
                <w:rFonts w:ascii="Arial" w:hAnsi="Arial" w:cs="Arial"/>
              </w:rPr>
              <w:t xml:space="preserve">as the critical aspects of the network is operating </w:t>
            </w:r>
            <w:r w:rsidRPr="00AA6D43">
              <w:rPr>
                <w:rFonts w:ascii="Arial" w:hAnsi="Arial" w:cs="Arial"/>
              </w:rPr>
              <w:t>in current mode</w:t>
            </w:r>
          </w:p>
        </w:tc>
      </w:tr>
      <w:tr w:rsidR="00DA59FF" w:rsidRPr="00963330" w:rsidTr="000648B3">
        <w:tc>
          <w:tcPr>
            <w:tcW w:w="2000" w:type="dxa"/>
          </w:tcPr>
          <w:p w:rsidR="00DA59FF" w:rsidRPr="00FD140D" w:rsidRDefault="00DA59FF" w:rsidP="008616E8">
            <w:pPr>
              <w:pStyle w:val="BodyText"/>
              <w:numPr>
                <w:ilvl w:val="0"/>
                <w:numId w:val="15"/>
              </w:numPr>
              <w:rPr>
                <w:rFonts w:ascii="Tahoma" w:eastAsia="MS Mincho" w:hAnsi="Tahoma" w:cs="Tahoma"/>
                <w:szCs w:val="22"/>
              </w:rPr>
            </w:pPr>
            <w:r w:rsidRPr="00321A81">
              <w:rPr>
                <w:rFonts w:ascii="Tahoma" w:hAnsi="Tahoma" w:cs="Tahoma"/>
                <w:lang w:val="en-ZA"/>
              </w:rPr>
              <w:t>LAN</w:t>
            </w:r>
          </w:p>
        </w:tc>
        <w:tc>
          <w:tcPr>
            <w:tcW w:w="1815" w:type="dxa"/>
          </w:tcPr>
          <w:p w:rsidR="00DA59FF" w:rsidRPr="00AA6D43" w:rsidRDefault="00DA59FF" w:rsidP="00DA59FF">
            <w:pPr>
              <w:rPr>
                <w:rFonts w:ascii="Arial" w:hAnsi="Arial" w:cs="Arial"/>
              </w:rPr>
            </w:pPr>
            <w:r w:rsidRPr="00AA6D43">
              <w:rPr>
                <w:rFonts w:ascii="Arial" w:hAnsi="Arial" w:cs="Arial"/>
              </w:rPr>
              <w:t>Not realized due to some incomplete deliverables</w:t>
            </w:r>
            <w:r w:rsidR="00A715E2">
              <w:rPr>
                <w:rFonts w:ascii="Arial" w:hAnsi="Arial" w:cs="Arial"/>
              </w:rPr>
              <w:t xml:space="preserve"> (LAN, WAN)</w:t>
            </w:r>
          </w:p>
        </w:tc>
        <w:tc>
          <w:tcPr>
            <w:tcW w:w="1815" w:type="dxa"/>
          </w:tcPr>
          <w:p w:rsidR="00DA59FF" w:rsidRPr="00AA6D43" w:rsidRDefault="00DA59FF" w:rsidP="00DA59FF">
            <w:pPr>
              <w:pStyle w:val="BodyText"/>
              <w:rPr>
                <w:rFonts w:ascii="Arial" w:hAnsi="Arial" w:cs="Arial"/>
              </w:rPr>
            </w:pPr>
            <w:r w:rsidRPr="00AA6D43">
              <w:rPr>
                <w:rFonts w:ascii="Arial" w:hAnsi="Arial" w:cs="Arial"/>
              </w:rPr>
              <w:t>No – infrastructure not provisioned due to budget constraints</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applicable in current mode</w:t>
            </w:r>
          </w:p>
        </w:tc>
        <w:tc>
          <w:tcPr>
            <w:tcW w:w="1815" w:type="dxa"/>
          </w:tcPr>
          <w:p w:rsidR="00DA59FF" w:rsidRPr="00AA6D43" w:rsidRDefault="00E906FB" w:rsidP="00DA59FF">
            <w:pPr>
              <w:rPr>
                <w:rFonts w:ascii="Arial" w:hAnsi="Arial" w:cs="Arial"/>
              </w:rPr>
            </w:pPr>
            <w:r w:rsidRPr="00AA6D43">
              <w:rPr>
                <w:rFonts w:ascii="Arial" w:hAnsi="Arial" w:cs="Arial"/>
              </w:rPr>
              <w:t xml:space="preserve">Not applicable </w:t>
            </w:r>
            <w:r>
              <w:rPr>
                <w:rFonts w:ascii="Arial" w:hAnsi="Arial" w:cs="Arial"/>
              </w:rPr>
              <w:t xml:space="preserve">as the critical aspects of the network is operating </w:t>
            </w:r>
            <w:r w:rsidRPr="00AA6D43">
              <w:rPr>
                <w:rFonts w:ascii="Arial" w:hAnsi="Arial" w:cs="Arial"/>
              </w:rPr>
              <w:t>in current mode</w:t>
            </w:r>
          </w:p>
        </w:tc>
      </w:tr>
      <w:tr w:rsidR="00DA59FF" w:rsidRPr="00963330" w:rsidTr="000648B3">
        <w:tc>
          <w:tcPr>
            <w:tcW w:w="2000" w:type="dxa"/>
          </w:tcPr>
          <w:p w:rsidR="00DA59FF" w:rsidRPr="00FD140D" w:rsidRDefault="00DA59FF" w:rsidP="008616E8">
            <w:pPr>
              <w:pStyle w:val="ListParagraph"/>
              <w:numPr>
                <w:ilvl w:val="0"/>
                <w:numId w:val="15"/>
              </w:numPr>
              <w:rPr>
                <w:rFonts w:ascii="Tahoma" w:eastAsia="MS Mincho" w:hAnsi="Tahoma" w:cs="Tahoma"/>
                <w:sz w:val="22"/>
                <w:szCs w:val="22"/>
              </w:rPr>
            </w:pPr>
            <w:r w:rsidRPr="00321A81">
              <w:rPr>
                <w:rFonts w:ascii="Tahoma" w:hAnsi="Tahoma" w:cs="Tahoma"/>
              </w:rPr>
              <w:t>Mobility</w:t>
            </w:r>
          </w:p>
        </w:tc>
        <w:tc>
          <w:tcPr>
            <w:tcW w:w="1815" w:type="dxa"/>
          </w:tcPr>
          <w:p w:rsidR="00DA59FF" w:rsidRDefault="00DA59FF" w:rsidP="00DA59FF">
            <w:pPr>
              <w:rPr>
                <w:rFonts w:ascii="Arial" w:hAnsi="Arial" w:cs="Arial"/>
              </w:rPr>
            </w:pPr>
            <w:r w:rsidRPr="00AA6D43">
              <w:rPr>
                <w:rFonts w:ascii="Arial" w:hAnsi="Arial" w:cs="Arial"/>
              </w:rPr>
              <w:t>Not realized due to some incomplete deliverables</w:t>
            </w:r>
          </w:p>
          <w:p w:rsidR="00A715E2" w:rsidRPr="00AA6D43" w:rsidRDefault="00A715E2" w:rsidP="00DA59FF">
            <w:pPr>
              <w:rPr>
                <w:rFonts w:ascii="Arial" w:hAnsi="Arial" w:cs="Arial"/>
              </w:rPr>
            </w:pPr>
            <w:r>
              <w:rPr>
                <w:rFonts w:ascii="Arial" w:hAnsi="Arial" w:cs="Arial"/>
              </w:rPr>
              <w:t>(LAN, WAN)</w:t>
            </w:r>
          </w:p>
        </w:tc>
        <w:tc>
          <w:tcPr>
            <w:tcW w:w="1815" w:type="dxa"/>
          </w:tcPr>
          <w:p w:rsidR="00DA59FF" w:rsidRPr="00AA6D43" w:rsidRDefault="00DA59FF" w:rsidP="00DA59FF">
            <w:pPr>
              <w:pStyle w:val="BodyText"/>
              <w:rPr>
                <w:rFonts w:ascii="Arial" w:hAnsi="Arial" w:cs="Arial"/>
              </w:rPr>
            </w:pPr>
            <w:r w:rsidRPr="00AA6D43">
              <w:rPr>
                <w:rFonts w:ascii="Arial" w:hAnsi="Arial" w:cs="Arial"/>
              </w:rPr>
              <w:t>No – VPN not yet signed off</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applicable in current mode</w:t>
            </w:r>
          </w:p>
        </w:tc>
        <w:tc>
          <w:tcPr>
            <w:tcW w:w="1815" w:type="dxa"/>
          </w:tcPr>
          <w:p w:rsidR="00DA59FF" w:rsidRPr="00AA6D43" w:rsidRDefault="00E906FB" w:rsidP="00DA59FF">
            <w:pPr>
              <w:rPr>
                <w:rFonts w:ascii="Arial" w:hAnsi="Arial" w:cs="Arial"/>
              </w:rPr>
            </w:pPr>
            <w:r w:rsidRPr="00AA6D43">
              <w:rPr>
                <w:rFonts w:ascii="Arial" w:hAnsi="Arial" w:cs="Arial"/>
              </w:rPr>
              <w:t xml:space="preserve">Not applicable </w:t>
            </w:r>
            <w:r>
              <w:rPr>
                <w:rFonts w:ascii="Arial" w:hAnsi="Arial" w:cs="Arial"/>
              </w:rPr>
              <w:t xml:space="preserve">as the critical aspects of the network is operating </w:t>
            </w:r>
            <w:r w:rsidRPr="00AA6D43">
              <w:rPr>
                <w:rFonts w:ascii="Arial" w:hAnsi="Arial" w:cs="Arial"/>
              </w:rPr>
              <w:t>in current mode</w:t>
            </w:r>
          </w:p>
        </w:tc>
      </w:tr>
      <w:tr w:rsidR="00DA59FF" w:rsidRPr="00963330" w:rsidTr="000648B3">
        <w:tc>
          <w:tcPr>
            <w:tcW w:w="2000" w:type="dxa"/>
          </w:tcPr>
          <w:p w:rsidR="00DA59FF" w:rsidRPr="00FD140D" w:rsidRDefault="00DA59FF" w:rsidP="008616E8">
            <w:pPr>
              <w:pStyle w:val="ListParagraph"/>
              <w:numPr>
                <w:ilvl w:val="0"/>
                <w:numId w:val="15"/>
              </w:numPr>
              <w:rPr>
                <w:rFonts w:ascii="Tahoma" w:eastAsia="MS Mincho" w:hAnsi="Tahoma" w:cs="Tahoma"/>
                <w:sz w:val="22"/>
                <w:szCs w:val="22"/>
              </w:rPr>
            </w:pPr>
            <w:r>
              <w:rPr>
                <w:rFonts w:ascii="Tahoma" w:hAnsi="Tahoma" w:cs="Tahoma"/>
              </w:rPr>
              <w:t xml:space="preserve">IT </w:t>
            </w:r>
            <w:r w:rsidRPr="00321A81">
              <w:rPr>
                <w:rFonts w:ascii="Tahoma" w:hAnsi="Tahoma" w:cs="Tahoma"/>
              </w:rPr>
              <w:t>CMDB</w:t>
            </w:r>
          </w:p>
        </w:tc>
        <w:tc>
          <w:tcPr>
            <w:tcW w:w="1815" w:type="dxa"/>
          </w:tcPr>
          <w:p w:rsidR="00DA59FF" w:rsidRPr="00AA6D43" w:rsidRDefault="00DA59FF" w:rsidP="00DA59FF">
            <w:pPr>
              <w:rPr>
                <w:rFonts w:ascii="Arial" w:hAnsi="Arial" w:cs="Arial"/>
              </w:rPr>
            </w:pPr>
            <w:r w:rsidRPr="00AA6D43">
              <w:rPr>
                <w:rFonts w:ascii="Arial" w:hAnsi="Arial" w:cs="Arial"/>
              </w:rPr>
              <w:t xml:space="preserve">Not realized due accuracy of the network devices not truly reflected for FMO </w:t>
            </w:r>
          </w:p>
        </w:tc>
        <w:tc>
          <w:tcPr>
            <w:tcW w:w="1815" w:type="dxa"/>
          </w:tcPr>
          <w:p w:rsidR="00DA59FF" w:rsidRPr="00AA6D43" w:rsidRDefault="00686039" w:rsidP="00686039">
            <w:pPr>
              <w:pStyle w:val="BodyText"/>
              <w:spacing w:line="276" w:lineRule="auto"/>
              <w:rPr>
                <w:rFonts w:ascii="Arial" w:hAnsi="Arial" w:cs="Arial"/>
              </w:rPr>
            </w:pPr>
            <w:r>
              <w:rPr>
                <w:rFonts w:ascii="Arial" w:hAnsi="Arial" w:cs="Arial"/>
              </w:rPr>
              <w:t xml:space="preserve">Yes but CMDB </w:t>
            </w:r>
            <w:r w:rsidR="00DA59FF" w:rsidRPr="00AA6D43">
              <w:rPr>
                <w:rFonts w:ascii="Arial" w:hAnsi="Arial" w:cs="Arial"/>
              </w:rPr>
              <w:t xml:space="preserve"> still record</w:t>
            </w:r>
            <w:r>
              <w:rPr>
                <w:rFonts w:ascii="Arial" w:hAnsi="Arial" w:cs="Arial"/>
              </w:rPr>
              <w:t>s</w:t>
            </w:r>
            <w:r w:rsidR="00DA59FF" w:rsidRPr="00AA6D43">
              <w:rPr>
                <w:rFonts w:ascii="Arial" w:hAnsi="Arial" w:cs="Arial"/>
              </w:rPr>
              <w:t xml:space="preserve"> equipment and software in current mode</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applicable in current mode</w:t>
            </w:r>
          </w:p>
        </w:tc>
        <w:tc>
          <w:tcPr>
            <w:tcW w:w="1815" w:type="dxa"/>
          </w:tcPr>
          <w:p w:rsidR="00DA59FF" w:rsidRPr="00AA6D43" w:rsidRDefault="00E906FB" w:rsidP="00DA59FF">
            <w:pPr>
              <w:rPr>
                <w:rFonts w:ascii="Arial" w:hAnsi="Arial" w:cs="Arial"/>
              </w:rPr>
            </w:pPr>
            <w:r w:rsidRPr="00AA6D43">
              <w:rPr>
                <w:rFonts w:ascii="Arial" w:hAnsi="Arial" w:cs="Arial"/>
              </w:rPr>
              <w:t xml:space="preserve">Not applicable </w:t>
            </w:r>
            <w:r>
              <w:rPr>
                <w:rFonts w:ascii="Arial" w:hAnsi="Arial" w:cs="Arial"/>
              </w:rPr>
              <w:t xml:space="preserve">as the critical aspects of the network is operating </w:t>
            </w:r>
            <w:r w:rsidRPr="00AA6D43">
              <w:rPr>
                <w:rFonts w:ascii="Arial" w:hAnsi="Arial" w:cs="Arial"/>
              </w:rPr>
              <w:t>in current mode</w:t>
            </w:r>
          </w:p>
        </w:tc>
      </w:tr>
      <w:tr w:rsidR="00DA59FF" w:rsidRPr="00963330" w:rsidTr="000648B3">
        <w:tc>
          <w:tcPr>
            <w:tcW w:w="2000" w:type="dxa"/>
          </w:tcPr>
          <w:p w:rsidR="00DA59FF" w:rsidRPr="00FD140D" w:rsidRDefault="00DA59FF" w:rsidP="008616E8">
            <w:pPr>
              <w:pStyle w:val="ListParagraph"/>
              <w:numPr>
                <w:ilvl w:val="0"/>
                <w:numId w:val="15"/>
              </w:numPr>
              <w:ind w:left="601" w:hanging="241"/>
              <w:rPr>
                <w:rFonts w:ascii="Tahoma" w:eastAsia="MS Mincho" w:hAnsi="Tahoma" w:cs="Tahoma"/>
                <w:sz w:val="22"/>
                <w:szCs w:val="22"/>
              </w:rPr>
            </w:pPr>
            <w:r w:rsidRPr="00321A81">
              <w:rPr>
                <w:rFonts w:ascii="Tahoma" w:hAnsi="Tahoma" w:cs="Tahoma"/>
              </w:rPr>
              <w:t>H</w:t>
            </w:r>
            <w:r>
              <w:rPr>
                <w:rFonts w:ascii="Tahoma" w:hAnsi="Tahoma" w:cs="Tahoma"/>
              </w:rPr>
              <w:t>&amp;S desk including OSPM</w:t>
            </w:r>
          </w:p>
        </w:tc>
        <w:tc>
          <w:tcPr>
            <w:tcW w:w="1815" w:type="dxa"/>
          </w:tcPr>
          <w:p w:rsidR="00DA59FF" w:rsidRPr="00AA6D43" w:rsidRDefault="00DA59FF" w:rsidP="00DA59FF">
            <w:pPr>
              <w:rPr>
                <w:rFonts w:ascii="Arial" w:hAnsi="Arial" w:cs="Arial"/>
              </w:rPr>
            </w:pPr>
            <w:r w:rsidRPr="00AA6D43">
              <w:rPr>
                <w:rFonts w:ascii="Arial" w:hAnsi="Arial" w:cs="Arial"/>
              </w:rPr>
              <w:t>Not realized due to some incomplete deliverables</w:t>
            </w:r>
          </w:p>
        </w:tc>
        <w:tc>
          <w:tcPr>
            <w:tcW w:w="1815" w:type="dxa"/>
          </w:tcPr>
          <w:p w:rsidR="00DA59FF" w:rsidRPr="00AA6D43" w:rsidRDefault="00273AFD" w:rsidP="00DA59FF">
            <w:pPr>
              <w:pStyle w:val="BodyText"/>
              <w:rPr>
                <w:rFonts w:ascii="Arial" w:hAnsi="Arial" w:cs="Arial"/>
              </w:rPr>
            </w:pPr>
            <w:r>
              <w:rPr>
                <w:rFonts w:ascii="Arial" w:hAnsi="Arial" w:cs="Arial"/>
              </w:rPr>
              <w:t>Yes</w:t>
            </w:r>
            <w:r w:rsidRPr="00AA6D43">
              <w:rPr>
                <w:rFonts w:ascii="Arial" w:hAnsi="Arial" w:cs="Arial"/>
              </w:rPr>
              <w:t xml:space="preserve"> – </w:t>
            </w:r>
            <w:r>
              <w:rPr>
                <w:rFonts w:ascii="Arial" w:hAnsi="Arial" w:cs="Arial"/>
              </w:rPr>
              <w:t>as per acceptance criteria in Annexure A</w:t>
            </w:r>
            <w:r w:rsidR="00455AB1">
              <w:rPr>
                <w:rFonts w:ascii="Arial" w:hAnsi="Arial" w:cs="Arial"/>
              </w:rPr>
              <w:t xml:space="preserve"> 10.3</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applicable in current mode</w:t>
            </w:r>
          </w:p>
        </w:tc>
        <w:tc>
          <w:tcPr>
            <w:tcW w:w="1815" w:type="dxa"/>
          </w:tcPr>
          <w:p w:rsidR="00DA59FF" w:rsidRPr="00AA6D43" w:rsidRDefault="00E906FB" w:rsidP="00DA59FF">
            <w:pPr>
              <w:rPr>
                <w:rFonts w:ascii="Arial" w:hAnsi="Arial" w:cs="Arial"/>
              </w:rPr>
            </w:pPr>
            <w:r w:rsidRPr="00AA6D43">
              <w:rPr>
                <w:rFonts w:ascii="Arial" w:hAnsi="Arial" w:cs="Arial"/>
              </w:rPr>
              <w:t xml:space="preserve">Not applicable </w:t>
            </w:r>
            <w:r>
              <w:rPr>
                <w:rFonts w:ascii="Arial" w:hAnsi="Arial" w:cs="Arial"/>
              </w:rPr>
              <w:t xml:space="preserve">as the critical aspects of the network is operating </w:t>
            </w:r>
            <w:r w:rsidRPr="00AA6D43">
              <w:rPr>
                <w:rFonts w:ascii="Arial" w:hAnsi="Arial" w:cs="Arial"/>
              </w:rPr>
              <w:t>in current mode</w:t>
            </w:r>
          </w:p>
        </w:tc>
      </w:tr>
      <w:tr w:rsidR="00DA59FF" w:rsidRPr="00963330" w:rsidTr="000648B3">
        <w:tc>
          <w:tcPr>
            <w:tcW w:w="2000" w:type="dxa"/>
          </w:tcPr>
          <w:p w:rsidR="00DA59FF" w:rsidRPr="00FD140D" w:rsidRDefault="00DA59FF" w:rsidP="008616E8">
            <w:pPr>
              <w:pStyle w:val="ListParagraph"/>
              <w:numPr>
                <w:ilvl w:val="0"/>
                <w:numId w:val="15"/>
              </w:numPr>
              <w:rPr>
                <w:rFonts w:ascii="Tahoma" w:eastAsia="MS Mincho" w:hAnsi="Tahoma" w:cs="Tahoma"/>
                <w:sz w:val="22"/>
                <w:szCs w:val="22"/>
              </w:rPr>
            </w:pPr>
            <w:r>
              <w:rPr>
                <w:rFonts w:ascii="Tahoma" w:hAnsi="Tahoma" w:cs="Tahoma"/>
              </w:rPr>
              <w:t>Internet</w:t>
            </w:r>
          </w:p>
        </w:tc>
        <w:tc>
          <w:tcPr>
            <w:tcW w:w="1815" w:type="dxa"/>
          </w:tcPr>
          <w:p w:rsidR="00DA59FF" w:rsidRPr="00AA6D43" w:rsidRDefault="00DA59FF" w:rsidP="00DA59FF">
            <w:pPr>
              <w:rPr>
                <w:rFonts w:ascii="Arial" w:hAnsi="Arial" w:cs="Arial"/>
              </w:rPr>
            </w:pPr>
            <w:r w:rsidRPr="00AA6D43">
              <w:rPr>
                <w:rFonts w:ascii="Arial" w:hAnsi="Arial" w:cs="Arial"/>
              </w:rPr>
              <w:t>Not realized due to some incomplete deliverables</w:t>
            </w:r>
          </w:p>
        </w:tc>
        <w:tc>
          <w:tcPr>
            <w:tcW w:w="1815" w:type="dxa"/>
          </w:tcPr>
          <w:p w:rsidR="00DA59FF" w:rsidRPr="00AA6D43" w:rsidRDefault="00DA59FF" w:rsidP="00DA59FF">
            <w:pPr>
              <w:pStyle w:val="BodyText"/>
              <w:rPr>
                <w:rFonts w:ascii="Arial" w:hAnsi="Arial" w:cs="Arial"/>
              </w:rPr>
            </w:pPr>
            <w:r w:rsidRPr="00AA6D43">
              <w:rPr>
                <w:rFonts w:ascii="Arial" w:hAnsi="Arial" w:cs="Arial"/>
              </w:rPr>
              <w:t>No – migration has not taken place due to delays in security (Palo Alto)</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applicable in current mode</w:t>
            </w:r>
          </w:p>
        </w:tc>
        <w:tc>
          <w:tcPr>
            <w:tcW w:w="1815" w:type="dxa"/>
          </w:tcPr>
          <w:p w:rsidR="00DA59FF" w:rsidRPr="00AA6D43" w:rsidRDefault="00E906FB" w:rsidP="00DA59FF">
            <w:pPr>
              <w:rPr>
                <w:rFonts w:ascii="Arial" w:hAnsi="Arial" w:cs="Arial"/>
              </w:rPr>
            </w:pPr>
            <w:r w:rsidRPr="00AA6D43">
              <w:rPr>
                <w:rFonts w:ascii="Arial" w:hAnsi="Arial" w:cs="Arial"/>
              </w:rPr>
              <w:t xml:space="preserve">Not applicable </w:t>
            </w:r>
            <w:r>
              <w:rPr>
                <w:rFonts w:ascii="Arial" w:hAnsi="Arial" w:cs="Arial"/>
              </w:rPr>
              <w:t xml:space="preserve">as the critical aspects of the network is operating </w:t>
            </w:r>
            <w:r w:rsidRPr="00AA6D43">
              <w:rPr>
                <w:rFonts w:ascii="Arial" w:hAnsi="Arial" w:cs="Arial"/>
              </w:rPr>
              <w:t>in current mode</w:t>
            </w:r>
          </w:p>
        </w:tc>
      </w:tr>
      <w:tr w:rsidR="00DA59FF" w:rsidRPr="00963330" w:rsidTr="000648B3">
        <w:tc>
          <w:tcPr>
            <w:tcW w:w="2000" w:type="dxa"/>
          </w:tcPr>
          <w:p w:rsidR="00DA59FF" w:rsidRPr="00FD140D" w:rsidRDefault="00DA59FF" w:rsidP="008616E8">
            <w:pPr>
              <w:pStyle w:val="ListParagraph"/>
              <w:numPr>
                <w:ilvl w:val="0"/>
                <w:numId w:val="15"/>
              </w:numPr>
              <w:rPr>
                <w:rFonts w:ascii="Tahoma" w:eastAsia="MS Mincho" w:hAnsi="Tahoma" w:cs="Tahoma"/>
                <w:sz w:val="22"/>
                <w:szCs w:val="22"/>
              </w:rPr>
            </w:pPr>
            <w:r w:rsidRPr="00321A81">
              <w:rPr>
                <w:rFonts w:ascii="Tahoma" w:hAnsi="Tahoma" w:cs="Tahoma"/>
              </w:rPr>
              <w:t>Security</w:t>
            </w:r>
          </w:p>
        </w:tc>
        <w:tc>
          <w:tcPr>
            <w:tcW w:w="1815" w:type="dxa"/>
          </w:tcPr>
          <w:p w:rsidR="00DA59FF" w:rsidRPr="00AA6D43" w:rsidRDefault="00DA59FF" w:rsidP="00DA59FF">
            <w:pPr>
              <w:rPr>
                <w:rFonts w:ascii="Arial" w:hAnsi="Arial" w:cs="Arial"/>
              </w:rPr>
            </w:pPr>
            <w:r w:rsidRPr="00AA6D43">
              <w:rPr>
                <w:rFonts w:ascii="Arial" w:hAnsi="Arial" w:cs="Arial"/>
              </w:rPr>
              <w:t>Not realized due to some incomplete deliverables</w:t>
            </w:r>
          </w:p>
        </w:tc>
        <w:tc>
          <w:tcPr>
            <w:tcW w:w="1815" w:type="dxa"/>
          </w:tcPr>
          <w:p w:rsidR="00DA59FF" w:rsidRPr="00AA6D43" w:rsidRDefault="00DA59FF" w:rsidP="00273AFD">
            <w:pPr>
              <w:pStyle w:val="BodyText"/>
              <w:rPr>
                <w:rFonts w:ascii="Arial" w:hAnsi="Arial" w:cs="Arial"/>
              </w:rPr>
            </w:pPr>
            <w:r w:rsidRPr="00AA6D43">
              <w:rPr>
                <w:rFonts w:ascii="Arial" w:hAnsi="Arial" w:cs="Arial"/>
              </w:rPr>
              <w:t xml:space="preserve">No – due to NAC not deployed </w:t>
            </w:r>
            <w:r w:rsidR="00273AFD">
              <w:rPr>
                <w:rFonts w:ascii="Arial" w:hAnsi="Arial" w:cs="Arial"/>
              </w:rPr>
              <w:t xml:space="preserve">because of </w:t>
            </w:r>
            <w:r w:rsidRPr="00AA6D43">
              <w:rPr>
                <w:rFonts w:ascii="Arial" w:hAnsi="Arial" w:cs="Arial"/>
              </w:rPr>
              <w:t xml:space="preserve"> LAN dependency </w:t>
            </w:r>
          </w:p>
        </w:tc>
        <w:tc>
          <w:tcPr>
            <w:tcW w:w="1815" w:type="dxa"/>
          </w:tcPr>
          <w:p w:rsidR="00DA59FF" w:rsidRPr="00AA6D43" w:rsidRDefault="00DA59FF" w:rsidP="00DA59FF">
            <w:pPr>
              <w:pStyle w:val="BodyText"/>
              <w:rPr>
                <w:rFonts w:ascii="Arial" w:hAnsi="Arial" w:cs="Arial"/>
              </w:rPr>
            </w:pPr>
            <w:r w:rsidRPr="00AA6D43">
              <w:rPr>
                <w:rFonts w:ascii="Arial" w:hAnsi="Arial" w:cs="Arial"/>
              </w:rPr>
              <w:t>Not applicable in current mode</w:t>
            </w:r>
          </w:p>
        </w:tc>
        <w:tc>
          <w:tcPr>
            <w:tcW w:w="1815" w:type="dxa"/>
          </w:tcPr>
          <w:p w:rsidR="00DA59FF" w:rsidRPr="00AA6D43" w:rsidRDefault="00E906FB" w:rsidP="00DA59FF">
            <w:pPr>
              <w:rPr>
                <w:rFonts w:ascii="Arial" w:hAnsi="Arial" w:cs="Arial"/>
              </w:rPr>
            </w:pPr>
            <w:r w:rsidRPr="00AA6D43">
              <w:rPr>
                <w:rFonts w:ascii="Arial" w:hAnsi="Arial" w:cs="Arial"/>
              </w:rPr>
              <w:t xml:space="preserve">Not applicable </w:t>
            </w:r>
            <w:r>
              <w:rPr>
                <w:rFonts w:ascii="Arial" w:hAnsi="Arial" w:cs="Arial"/>
              </w:rPr>
              <w:t xml:space="preserve">as the critical aspects of the network is operating </w:t>
            </w:r>
            <w:r w:rsidRPr="00AA6D43">
              <w:rPr>
                <w:rFonts w:ascii="Arial" w:hAnsi="Arial" w:cs="Arial"/>
              </w:rPr>
              <w:t>in current mode</w:t>
            </w:r>
          </w:p>
        </w:tc>
      </w:tr>
      <w:bookmarkEnd w:id="28"/>
      <w:bookmarkEnd w:id="29"/>
    </w:tbl>
    <w:p w:rsidR="000F67E6" w:rsidRDefault="000F67E6" w:rsidP="000F67E6">
      <w:pPr>
        <w:pStyle w:val="BodyText"/>
        <w:rPr>
          <w:rFonts w:ascii="Tahoma" w:hAnsi="Tahoma" w:cs="Tahoma"/>
          <w:lang w:val="en-ZA"/>
        </w:rPr>
      </w:pPr>
    </w:p>
    <w:p w:rsidR="00E8632A" w:rsidRPr="00402941" w:rsidRDefault="007F1365" w:rsidP="008616E8">
      <w:pPr>
        <w:pStyle w:val="Heading1"/>
        <w:rPr>
          <w:rFonts w:ascii="Arial" w:hAnsi="Arial" w:cs="Arial"/>
        </w:rPr>
      </w:pPr>
      <w:bookmarkStart w:id="94" w:name="_Toc522003817"/>
      <w:bookmarkStart w:id="95" w:name="_Toc522025972"/>
      <w:bookmarkStart w:id="96" w:name="_Toc522087810"/>
      <w:bookmarkStart w:id="97" w:name="_Toc24711176"/>
      <w:r w:rsidRPr="00402941">
        <w:rPr>
          <w:rFonts w:ascii="Arial" w:hAnsi="Arial" w:cs="Arial"/>
        </w:rPr>
        <w:t xml:space="preserve">Program Management </w:t>
      </w:r>
      <w:r w:rsidR="003E209D" w:rsidRPr="00402941">
        <w:rPr>
          <w:rFonts w:ascii="Arial" w:hAnsi="Arial" w:cs="Arial"/>
        </w:rPr>
        <w:t>Lessons Learnt</w:t>
      </w:r>
      <w:bookmarkEnd w:id="94"/>
      <w:bookmarkEnd w:id="95"/>
      <w:bookmarkEnd w:id="96"/>
      <w:bookmarkEnd w:id="97"/>
    </w:p>
    <w:p w:rsidR="00DF1654" w:rsidRPr="00E8632A" w:rsidRDefault="00DF1654" w:rsidP="00AD1054">
      <w:pPr>
        <w:pStyle w:val="Heading1"/>
        <w:numPr>
          <w:ilvl w:val="0"/>
          <w:numId w:val="0"/>
        </w:numPr>
      </w:pPr>
    </w:p>
    <w:tbl>
      <w:tblPr>
        <w:tblW w:w="9690" w:type="dxa"/>
        <w:tblInd w:w="-3" w:type="dxa"/>
        <w:tblBorders>
          <w:top w:val="single" w:sz="18" w:space="0" w:color="E20074"/>
          <w:insideH w:val="single" w:sz="4" w:space="0" w:color="auto"/>
        </w:tblBorders>
        <w:tblLayout w:type="fixed"/>
        <w:tblLook w:val="0000" w:firstRow="0" w:lastRow="0" w:firstColumn="0" w:lastColumn="0" w:noHBand="0" w:noVBand="0"/>
      </w:tblPr>
      <w:tblGrid>
        <w:gridCol w:w="9690"/>
      </w:tblGrid>
      <w:tr w:rsidR="00F74058" w:rsidRPr="008602D4" w:rsidTr="00FD140D">
        <w:trPr>
          <w:tblHeader/>
        </w:trPr>
        <w:tc>
          <w:tcPr>
            <w:tcW w:w="9690" w:type="dxa"/>
            <w:tcBorders>
              <w:top w:val="single" w:sz="18" w:space="0" w:color="E20074"/>
              <w:left w:val="single" w:sz="2" w:space="0" w:color="auto"/>
              <w:bottom w:val="single" w:sz="4" w:space="0" w:color="auto"/>
              <w:right w:val="single" w:sz="4" w:space="0" w:color="auto"/>
            </w:tcBorders>
            <w:shd w:val="clear" w:color="auto" w:fill="AEAAAA"/>
          </w:tcPr>
          <w:p w:rsidR="00F74058" w:rsidRPr="00201653" w:rsidRDefault="00F74058" w:rsidP="00201653">
            <w:pPr>
              <w:pStyle w:val="Formatvorlageberschrift1"/>
              <w:keepLines/>
              <w:tabs>
                <w:tab w:val="clear" w:pos="851"/>
              </w:tabs>
              <w:ind w:left="720" w:firstLine="0"/>
              <w:rPr>
                <w:color w:val="auto"/>
                <w:lang w:val="en-GB"/>
              </w:rPr>
            </w:pPr>
          </w:p>
        </w:tc>
      </w:tr>
      <w:tr w:rsidR="00F74058" w:rsidRPr="008602D4" w:rsidTr="00FD140D">
        <w:trPr>
          <w:tblHeader/>
        </w:trPr>
        <w:tc>
          <w:tcPr>
            <w:tcW w:w="9690" w:type="dxa"/>
            <w:tcBorders>
              <w:top w:val="single" w:sz="4" w:space="0" w:color="auto"/>
              <w:left w:val="single" w:sz="2" w:space="0" w:color="auto"/>
              <w:bottom w:val="single" w:sz="4" w:space="0" w:color="auto"/>
              <w:right w:val="single" w:sz="4" w:space="0" w:color="auto"/>
            </w:tcBorders>
          </w:tcPr>
          <w:p w:rsidR="00F74058" w:rsidRPr="00241BD7" w:rsidRDefault="00515B44" w:rsidP="00DA63C6">
            <w:pPr>
              <w:pStyle w:val="Heading2"/>
              <w:numPr>
                <w:ilvl w:val="0"/>
                <w:numId w:val="0"/>
              </w:numPr>
              <w:rPr>
                <w:rFonts w:ascii="Arial" w:hAnsi="Arial" w:cs="Arial"/>
                <w:sz w:val="22"/>
                <w:szCs w:val="22"/>
              </w:rPr>
            </w:pPr>
            <w:bookmarkStart w:id="98" w:name="_Toc522003819"/>
            <w:bookmarkStart w:id="99" w:name="_Toc522025974"/>
            <w:bookmarkStart w:id="100" w:name="_Toc522087811"/>
            <w:bookmarkStart w:id="101" w:name="_Toc24711177"/>
            <w:r>
              <w:rPr>
                <w:rFonts w:ascii="Arial" w:hAnsi="Arial" w:cs="Arial"/>
                <w:sz w:val="22"/>
                <w:szCs w:val="22"/>
              </w:rPr>
              <w:t>8</w:t>
            </w:r>
            <w:r w:rsidR="00DA63C6">
              <w:rPr>
                <w:rFonts w:ascii="Arial" w:hAnsi="Arial" w:cs="Arial"/>
                <w:sz w:val="22"/>
                <w:szCs w:val="22"/>
              </w:rPr>
              <w:t xml:space="preserve">.1 </w:t>
            </w:r>
            <w:r w:rsidR="00F74058" w:rsidRPr="00241BD7">
              <w:rPr>
                <w:rFonts w:ascii="Arial" w:hAnsi="Arial" w:cs="Arial"/>
                <w:sz w:val="22"/>
                <w:szCs w:val="22"/>
              </w:rPr>
              <w:t>Scope Management</w:t>
            </w:r>
            <w:bookmarkEnd w:id="98"/>
            <w:bookmarkEnd w:id="99"/>
            <w:bookmarkEnd w:id="100"/>
            <w:bookmarkEnd w:id="101"/>
          </w:p>
          <w:tbl>
            <w:tblPr>
              <w:tblW w:w="0" w:type="auto"/>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Look w:val="04A0" w:firstRow="1" w:lastRow="0" w:firstColumn="1" w:lastColumn="0" w:noHBand="0" w:noVBand="1"/>
            </w:tblPr>
            <w:tblGrid>
              <w:gridCol w:w="4565"/>
              <w:gridCol w:w="4819"/>
            </w:tblGrid>
            <w:tr w:rsidR="00F74058" w:rsidRPr="009B5944" w:rsidTr="00FD140D">
              <w:tc>
                <w:tcPr>
                  <w:tcW w:w="4565" w:type="dxa"/>
                  <w:shd w:val="clear" w:color="auto" w:fill="DDD9C3"/>
                </w:tcPr>
                <w:p w:rsidR="00F74058" w:rsidRPr="00A31C9D" w:rsidRDefault="00F74058" w:rsidP="000F49F0">
                  <w:pPr>
                    <w:rPr>
                      <w:rFonts w:ascii="Arial" w:hAnsi="Arial" w:cs="Arial"/>
                      <w:sz w:val="20"/>
                    </w:rPr>
                  </w:pPr>
                  <w:r w:rsidRPr="00A31C9D">
                    <w:rPr>
                      <w:rFonts w:ascii="Arial" w:hAnsi="Arial" w:cs="Arial"/>
                      <w:sz w:val="20"/>
                    </w:rPr>
                    <w:t xml:space="preserve">Concerns from </w:t>
                  </w:r>
                  <w:r w:rsidR="009810FA">
                    <w:rPr>
                      <w:rFonts w:ascii="Arial" w:hAnsi="Arial" w:cs="Arial"/>
                      <w:sz w:val="20"/>
                    </w:rPr>
                    <w:t>Program</w:t>
                  </w:r>
                </w:p>
              </w:tc>
              <w:tc>
                <w:tcPr>
                  <w:tcW w:w="4819" w:type="dxa"/>
                  <w:shd w:val="clear" w:color="auto" w:fill="DDD9C3"/>
                </w:tcPr>
                <w:p w:rsidR="00F74058" w:rsidRPr="00A31C9D" w:rsidRDefault="00F74058" w:rsidP="00FD140D">
                  <w:pPr>
                    <w:rPr>
                      <w:rFonts w:ascii="Arial" w:hAnsi="Arial" w:cs="Arial"/>
                      <w:sz w:val="20"/>
                    </w:rPr>
                  </w:pPr>
                  <w:r w:rsidRPr="00A31C9D">
                    <w:rPr>
                      <w:rFonts w:ascii="Arial" w:hAnsi="Arial" w:cs="Arial"/>
                      <w:sz w:val="20"/>
                    </w:rPr>
                    <w:t>Lesson(s) learnt</w:t>
                  </w:r>
                </w:p>
              </w:tc>
            </w:tr>
            <w:tr w:rsidR="00F74058" w:rsidRPr="00842B1F" w:rsidTr="00FD140D">
              <w:tc>
                <w:tcPr>
                  <w:tcW w:w="4565" w:type="dxa"/>
                </w:tcPr>
                <w:p w:rsidR="00F74058" w:rsidRDefault="008A1D22" w:rsidP="008616E8">
                  <w:pPr>
                    <w:numPr>
                      <w:ilvl w:val="0"/>
                      <w:numId w:val="18"/>
                    </w:numPr>
                    <w:rPr>
                      <w:rFonts w:ascii="Arial" w:hAnsi="Arial" w:cs="Arial"/>
                      <w:sz w:val="20"/>
                    </w:rPr>
                  </w:pPr>
                  <w:r w:rsidRPr="009E0911">
                    <w:rPr>
                      <w:rFonts w:ascii="Arial" w:hAnsi="Arial" w:cs="Arial"/>
                      <w:sz w:val="20"/>
                    </w:rPr>
                    <w:t>This aspect was not well articulated in the</w:t>
                  </w:r>
                  <w:r w:rsidR="009E0911">
                    <w:rPr>
                      <w:rFonts w:ascii="Arial" w:hAnsi="Arial" w:cs="Arial"/>
                      <w:sz w:val="20"/>
                    </w:rPr>
                    <w:t xml:space="preserve"> contract. Transition v/s Trans</w:t>
                  </w:r>
                  <w:r w:rsidRPr="009E0911">
                    <w:rPr>
                      <w:rFonts w:ascii="Arial" w:hAnsi="Arial" w:cs="Arial"/>
                      <w:sz w:val="20"/>
                    </w:rPr>
                    <w:t>formation work were not clea</w:t>
                  </w:r>
                  <w:r w:rsidR="009E0911" w:rsidRPr="009E0911">
                    <w:rPr>
                      <w:rFonts w:ascii="Arial" w:hAnsi="Arial" w:cs="Arial"/>
                      <w:sz w:val="20"/>
                    </w:rPr>
                    <w:t xml:space="preserve">rly distinguished and this gave rise to several contentions between the </w:t>
                  </w:r>
                  <w:r w:rsidR="000E587B">
                    <w:rPr>
                      <w:rFonts w:ascii="Arial" w:hAnsi="Arial" w:cs="Arial"/>
                      <w:sz w:val="20"/>
                    </w:rPr>
                    <w:t>[client]</w:t>
                  </w:r>
                  <w:r w:rsidR="009E0911" w:rsidRPr="009E0911">
                    <w:rPr>
                      <w:rFonts w:ascii="Arial" w:hAnsi="Arial" w:cs="Arial"/>
                      <w:sz w:val="20"/>
                    </w:rPr>
                    <w:t xml:space="preserve"> and the Vendor</w:t>
                  </w:r>
                </w:p>
                <w:p w:rsidR="006739F2" w:rsidRPr="009E0911" w:rsidRDefault="006739F2" w:rsidP="008616E8">
                  <w:pPr>
                    <w:numPr>
                      <w:ilvl w:val="0"/>
                      <w:numId w:val="18"/>
                    </w:numPr>
                    <w:rPr>
                      <w:rFonts w:ascii="Arial" w:hAnsi="Arial" w:cs="Arial"/>
                      <w:sz w:val="20"/>
                    </w:rPr>
                  </w:pPr>
                  <w:r>
                    <w:rPr>
                      <w:rFonts w:ascii="Arial" w:hAnsi="Arial" w:cs="Arial"/>
                      <w:sz w:val="20"/>
                    </w:rPr>
                    <w:t>The program charter could not be signed due to unclear scope v/s cost</w:t>
                  </w:r>
                </w:p>
              </w:tc>
              <w:tc>
                <w:tcPr>
                  <w:tcW w:w="4819" w:type="dxa"/>
                </w:tcPr>
                <w:p w:rsidR="00F74058" w:rsidRPr="009E0911" w:rsidRDefault="008A1D22" w:rsidP="00B9691F">
                  <w:pPr>
                    <w:rPr>
                      <w:rFonts w:ascii="Arial" w:hAnsi="Arial" w:cs="Arial"/>
                      <w:sz w:val="20"/>
                    </w:rPr>
                  </w:pPr>
                  <w:r w:rsidRPr="009E0911">
                    <w:rPr>
                      <w:rFonts w:ascii="Arial" w:hAnsi="Arial" w:cs="Arial"/>
                      <w:sz w:val="20"/>
                    </w:rPr>
                    <w:t xml:space="preserve">To involve PMO whenever such critical </w:t>
                  </w:r>
                  <w:r w:rsidR="00B9691F">
                    <w:rPr>
                      <w:rFonts w:ascii="Arial" w:hAnsi="Arial" w:cs="Arial"/>
                      <w:sz w:val="20"/>
                    </w:rPr>
                    <w:t>transition</w:t>
                  </w:r>
                  <w:r w:rsidRPr="009E0911">
                    <w:rPr>
                      <w:rFonts w:ascii="Arial" w:hAnsi="Arial" w:cs="Arial"/>
                      <w:sz w:val="20"/>
                    </w:rPr>
                    <w:t xml:space="preserve"> contracts are negotiated</w:t>
                  </w:r>
                </w:p>
              </w:tc>
            </w:tr>
          </w:tbl>
          <w:p w:rsidR="00F74058" w:rsidRPr="008602D4" w:rsidRDefault="00F74058" w:rsidP="00FD140D">
            <w:pPr>
              <w:pStyle w:val="BodyText"/>
              <w:keepNext/>
              <w:keepLines/>
              <w:spacing w:before="60"/>
              <w:rPr>
                <w:kern w:val="30"/>
              </w:rPr>
            </w:pPr>
          </w:p>
        </w:tc>
      </w:tr>
      <w:tr w:rsidR="00F74058" w:rsidRPr="008602D4" w:rsidTr="00FD140D">
        <w:trPr>
          <w:tblHeader/>
        </w:trPr>
        <w:tc>
          <w:tcPr>
            <w:tcW w:w="9690" w:type="dxa"/>
            <w:tcBorders>
              <w:top w:val="single" w:sz="4" w:space="0" w:color="auto"/>
              <w:left w:val="single" w:sz="2" w:space="0" w:color="auto"/>
              <w:bottom w:val="single" w:sz="4" w:space="0" w:color="auto"/>
              <w:right w:val="single" w:sz="4" w:space="0" w:color="auto"/>
            </w:tcBorders>
          </w:tcPr>
          <w:p w:rsidR="00F74058" w:rsidRPr="00241BD7" w:rsidRDefault="00515B44" w:rsidP="00E23EE4">
            <w:pPr>
              <w:pStyle w:val="Heading2"/>
              <w:numPr>
                <w:ilvl w:val="0"/>
                <w:numId w:val="0"/>
              </w:numPr>
              <w:rPr>
                <w:rFonts w:ascii="Arial" w:hAnsi="Arial" w:cs="Arial"/>
                <w:sz w:val="22"/>
                <w:szCs w:val="22"/>
              </w:rPr>
            </w:pPr>
            <w:bookmarkStart w:id="102" w:name="_Toc522003820"/>
            <w:bookmarkStart w:id="103" w:name="_Toc522025975"/>
            <w:bookmarkStart w:id="104" w:name="_Toc522087812"/>
            <w:bookmarkStart w:id="105" w:name="_Toc24711178"/>
            <w:r>
              <w:rPr>
                <w:rFonts w:ascii="Arial" w:hAnsi="Arial" w:cs="Arial"/>
                <w:sz w:val="22"/>
                <w:szCs w:val="22"/>
              </w:rPr>
              <w:t>8</w:t>
            </w:r>
            <w:r w:rsidR="00E23EE4">
              <w:rPr>
                <w:rFonts w:ascii="Arial" w:hAnsi="Arial" w:cs="Arial"/>
                <w:sz w:val="22"/>
                <w:szCs w:val="22"/>
              </w:rPr>
              <w:t xml:space="preserve">.2 </w:t>
            </w:r>
            <w:r w:rsidR="00F74058" w:rsidRPr="00241BD7">
              <w:rPr>
                <w:rFonts w:ascii="Arial" w:hAnsi="Arial" w:cs="Arial"/>
                <w:sz w:val="22"/>
                <w:szCs w:val="22"/>
              </w:rPr>
              <w:t>Time Management</w:t>
            </w:r>
            <w:bookmarkEnd w:id="102"/>
            <w:bookmarkEnd w:id="103"/>
            <w:bookmarkEnd w:id="104"/>
            <w:bookmarkEnd w:id="105"/>
          </w:p>
          <w:tbl>
            <w:tblPr>
              <w:tblW w:w="0" w:type="auto"/>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Look w:val="04A0" w:firstRow="1" w:lastRow="0" w:firstColumn="1" w:lastColumn="0" w:noHBand="0" w:noVBand="1"/>
            </w:tblPr>
            <w:tblGrid>
              <w:gridCol w:w="4565"/>
              <w:gridCol w:w="4819"/>
            </w:tblGrid>
            <w:tr w:rsidR="00F74058" w:rsidRPr="009B5944" w:rsidTr="00FD140D">
              <w:tc>
                <w:tcPr>
                  <w:tcW w:w="4565" w:type="dxa"/>
                  <w:shd w:val="clear" w:color="auto" w:fill="DDD9C3"/>
                </w:tcPr>
                <w:p w:rsidR="00F74058" w:rsidRPr="000A7873" w:rsidRDefault="00F74058" w:rsidP="00FD140D">
                  <w:pPr>
                    <w:rPr>
                      <w:szCs w:val="22"/>
                    </w:rPr>
                  </w:pPr>
                  <w:r w:rsidRPr="00A31C9D">
                    <w:rPr>
                      <w:rFonts w:ascii="Arial" w:hAnsi="Arial" w:cs="Arial"/>
                      <w:sz w:val="20"/>
                    </w:rPr>
                    <w:t xml:space="preserve">Concerns from </w:t>
                  </w:r>
                  <w:r w:rsidR="009810FA">
                    <w:rPr>
                      <w:rFonts w:ascii="Arial" w:hAnsi="Arial" w:cs="Arial"/>
                      <w:sz w:val="20"/>
                    </w:rPr>
                    <w:t>Program</w:t>
                  </w:r>
                </w:p>
              </w:tc>
              <w:tc>
                <w:tcPr>
                  <w:tcW w:w="4819" w:type="dxa"/>
                  <w:shd w:val="clear" w:color="auto" w:fill="DDD9C3"/>
                </w:tcPr>
                <w:p w:rsidR="00F74058" w:rsidRPr="000A7873" w:rsidRDefault="00F74058" w:rsidP="00FD140D">
                  <w:pPr>
                    <w:rPr>
                      <w:szCs w:val="22"/>
                    </w:rPr>
                  </w:pPr>
                  <w:r w:rsidRPr="00A31C9D">
                    <w:rPr>
                      <w:rFonts w:ascii="Arial" w:hAnsi="Arial" w:cs="Arial"/>
                      <w:sz w:val="20"/>
                    </w:rPr>
                    <w:t>Lesson(s) learnt</w:t>
                  </w:r>
                </w:p>
              </w:tc>
            </w:tr>
            <w:tr w:rsidR="00F74058" w:rsidRPr="00842B1F" w:rsidTr="00FD140D">
              <w:tc>
                <w:tcPr>
                  <w:tcW w:w="4565" w:type="dxa"/>
                </w:tcPr>
                <w:p w:rsidR="00F74058" w:rsidRPr="009F1AF0" w:rsidRDefault="009E0911" w:rsidP="00821C48">
                  <w:pPr>
                    <w:rPr>
                      <w:rFonts w:ascii="Arial" w:hAnsi="Arial" w:cs="Arial"/>
                      <w:sz w:val="18"/>
                      <w:szCs w:val="18"/>
                    </w:rPr>
                  </w:pPr>
                  <w:r w:rsidRPr="009F1AF0">
                    <w:rPr>
                      <w:rFonts w:ascii="Arial" w:hAnsi="Arial" w:cs="Arial"/>
                      <w:sz w:val="18"/>
                      <w:szCs w:val="18"/>
                    </w:rPr>
                    <w:t>Almost impossible to manage since equipment requirements for LAN transition of R500</w:t>
                  </w:r>
                  <w:r w:rsidR="004344D4">
                    <w:rPr>
                      <w:rFonts w:ascii="Arial" w:hAnsi="Arial" w:cs="Arial"/>
                      <w:sz w:val="18"/>
                      <w:szCs w:val="18"/>
                    </w:rPr>
                    <w:t xml:space="preserve"> </w:t>
                  </w:r>
                  <w:r w:rsidRPr="009F1AF0">
                    <w:rPr>
                      <w:rFonts w:ascii="Arial" w:hAnsi="Arial" w:cs="Arial"/>
                      <w:sz w:val="18"/>
                      <w:szCs w:val="18"/>
                    </w:rPr>
                    <w:t xml:space="preserve">mil came in later after signing the contract and </w:t>
                  </w:r>
                  <w:r w:rsidR="000E587B">
                    <w:rPr>
                      <w:rFonts w:ascii="Arial" w:hAnsi="Arial" w:cs="Arial"/>
                      <w:sz w:val="18"/>
                      <w:szCs w:val="18"/>
                    </w:rPr>
                    <w:t>[client]</w:t>
                  </w:r>
                  <w:r w:rsidRPr="009F1AF0">
                    <w:rPr>
                      <w:rFonts w:ascii="Arial" w:hAnsi="Arial" w:cs="Arial"/>
                      <w:sz w:val="18"/>
                      <w:szCs w:val="18"/>
                    </w:rPr>
                    <w:t xml:space="preserve"> had no budget for the equipment. </w:t>
                  </w:r>
                </w:p>
              </w:tc>
              <w:tc>
                <w:tcPr>
                  <w:tcW w:w="4819" w:type="dxa"/>
                </w:tcPr>
                <w:p w:rsidR="00F74058" w:rsidRPr="009F1AF0" w:rsidRDefault="009E0911" w:rsidP="009E0911">
                  <w:pPr>
                    <w:rPr>
                      <w:rFonts w:ascii="Arial" w:hAnsi="Arial" w:cs="Arial"/>
                      <w:sz w:val="18"/>
                      <w:szCs w:val="18"/>
                    </w:rPr>
                  </w:pPr>
                  <w:r w:rsidRPr="009F1AF0">
                    <w:rPr>
                      <w:rFonts w:ascii="Arial" w:hAnsi="Arial" w:cs="Arial"/>
                      <w:sz w:val="18"/>
                      <w:szCs w:val="18"/>
                    </w:rPr>
                    <w:t xml:space="preserve">When a contract of this nature is being negotiated it is critical to confirm all requirements that enable transition. Some of the required work can easily be hidden in transformation services that are critical in  getting the solution </w:t>
                  </w:r>
                  <w:r w:rsidR="00CE722D" w:rsidRPr="009F1AF0">
                    <w:rPr>
                      <w:rFonts w:ascii="Arial" w:hAnsi="Arial" w:cs="Arial"/>
                      <w:sz w:val="18"/>
                      <w:szCs w:val="18"/>
                    </w:rPr>
                    <w:t>to work effectively</w:t>
                  </w:r>
                </w:p>
              </w:tc>
            </w:tr>
          </w:tbl>
          <w:p w:rsidR="00F74058" w:rsidRPr="00AE4D8C" w:rsidRDefault="00F74058" w:rsidP="00FD140D">
            <w:pPr>
              <w:pStyle w:val="BodyText"/>
              <w:keepNext/>
              <w:keepLines/>
              <w:spacing w:before="60"/>
            </w:pPr>
          </w:p>
        </w:tc>
      </w:tr>
      <w:tr w:rsidR="001245A2" w:rsidRPr="008602D4" w:rsidTr="00FD140D">
        <w:trPr>
          <w:tblHeader/>
        </w:trPr>
        <w:tc>
          <w:tcPr>
            <w:tcW w:w="9690" w:type="dxa"/>
            <w:tcBorders>
              <w:top w:val="single" w:sz="4" w:space="0" w:color="auto"/>
              <w:left w:val="single" w:sz="2" w:space="0" w:color="auto"/>
              <w:bottom w:val="single" w:sz="4" w:space="0" w:color="auto"/>
              <w:right w:val="single" w:sz="4" w:space="0" w:color="auto"/>
            </w:tcBorders>
          </w:tcPr>
          <w:p w:rsidR="001245A2" w:rsidRPr="00241BD7" w:rsidRDefault="00515B44" w:rsidP="00241BD7">
            <w:pPr>
              <w:pStyle w:val="Heading2"/>
              <w:keepLines/>
              <w:numPr>
                <w:ilvl w:val="0"/>
                <w:numId w:val="0"/>
              </w:numPr>
              <w:spacing w:before="60" w:after="60" w:line="240" w:lineRule="auto"/>
              <w:rPr>
                <w:rFonts w:ascii="Arial" w:hAnsi="Arial" w:cs="Arial"/>
                <w:sz w:val="22"/>
                <w:szCs w:val="22"/>
              </w:rPr>
            </w:pPr>
            <w:bookmarkStart w:id="106" w:name="_Toc522003821"/>
            <w:bookmarkStart w:id="107" w:name="_Toc522025976"/>
            <w:bookmarkStart w:id="108" w:name="_Toc522087813"/>
            <w:bookmarkStart w:id="109" w:name="_Toc24711179"/>
            <w:r>
              <w:rPr>
                <w:rFonts w:ascii="Arial" w:hAnsi="Arial" w:cs="Arial"/>
                <w:sz w:val="22"/>
                <w:szCs w:val="22"/>
              </w:rPr>
              <w:t>8</w:t>
            </w:r>
            <w:r w:rsidR="00B14DFB">
              <w:rPr>
                <w:rFonts w:ascii="Arial" w:hAnsi="Arial" w:cs="Arial"/>
                <w:sz w:val="22"/>
                <w:szCs w:val="22"/>
              </w:rPr>
              <w:t xml:space="preserve">.3 </w:t>
            </w:r>
            <w:r w:rsidR="001245A2" w:rsidRPr="00241BD7">
              <w:rPr>
                <w:rFonts w:ascii="Arial" w:hAnsi="Arial" w:cs="Arial"/>
                <w:sz w:val="22"/>
                <w:szCs w:val="22"/>
              </w:rPr>
              <w:t>Cost Management</w:t>
            </w:r>
            <w:bookmarkEnd w:id="106"/>
            <w:bookmarkEnd w:id="107"/>
            <w:bookmarkEnd w:id="108"/>
            <w:bookmarkEnd w:id="109"/>
          </w:p>
          <w:tbl>
            <w:tblPr>
              <w:tblW w:w="0" w:type="auto"/>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Look w:val="04A0" w:firstRow="1" w:lastRow="0" w:firstColumn="1" w:lastColumn="0" w:noHBand="0" w:noVBand="1"/>
            </w:tblPr>
            <w:tblGrid>
              <w:gridCol w:w="4565"/>
              <w:gridCol w:w="4819"/>
            </w:tblGrid>
            <w:tr w:rsidR="001245A2" w:rsidRPr="009B5944" w:rsidTr="00FD140D">
              <w:tc>
                <w:tcPr>
                  <w:tcW w:w="4565" w:type="dxa"/>
                  <w:shd w:val="clear" w:color="auto" w:fill="DDD9C3"/>
                </w:tcPr>
                <w:p w:rsidR="001245A2" w:rsidRPr="000A7873" w:rsidRDefault="001245A2" w:rsidP="001245A2">
                  <w:pPr>
                    <w:rPr>
                      <w:szCs w:val="22"/>
                    </w:rPr>
                  </w:pPr>
                  <w:r w:rsidRPr="00A31C9D">
                    <w:rPr>
                      <w:rFonts w:ascii="Arial" w:hAnsi="Arial" w:cs="Arial"/>
                      <w:sz w:val="20"/>
                    </w:rPr>
                    <w:t xml:space="preserve">Concerns from </w:t>
                  </w:r>
                  <w:r>
                    <w:rPr>
                      <w:rFonts w:ascii="Arial" w:hAnsi="Arial" w:cs="Arial"/>
                      <w:sz w:val="20"/>
                    </w:rPr>
                    <w:t>Program</w:t>
                  </w:r>
                </w:p>
              </w:tc>
              <w:tc>
                <w:tcPr>
                  <w:tcW w:w="4819" w:type="dxa"/>
                  <w:shd w:val="clear" w:color="auto" w:fill="DDD9C3"/>
                </w:tcPr>
                <w:p w:rsidR="001245A2" w:rsidRPr="000A7873" w:rsidRDefault="001245A2" w:rsidP="001245A2">
                  <w:pPr>
                    <w:rPr>
                      <w:szCs w:val="22"/>
                    </w:rPr>
                  </w:pPr>
                  <w:r w:rsidRPr="00A31C9D">
                    <w:rPr>
                      <w:rFonts w:ascii="Arial" w:hAnsi="Arial" w:cs="Arial"/>
                      <w:sz w:val="20"/>
                    </w:rPr>
                    <w:t>Lesson(s) learnt</w:t>
                  </w:r>
                </w:p>
              </w:tc>
            </w:tr>
            <w:tr w:rsidR="001245A2" w:rsidRPr="00842B1F" w:rsidTr="00FD140D">
              <w:tc>
                <w:tcPr>
                  <w:tcW w:w="4565" w:type="dxa"/>
                </w:tcPr>
                <w:p w:rsidR="001245A2" w:rsidRDefault="001245A2" w:rsidP="008616E8">
                  <w:pPr>
                    <w:numPr>
                      <w:ilvl w:val="0"/>
                      <w:numId w:val="13"/>
                    </w:numPr>
                    <w:rPr>
                      <w:rFonts w:ascii="Arial" w:hAnsi="Arial" w:cs="Arial"/>
                      <w:sz w:val="18"/>
                      <w:szCs w:val="18"/>
                    </w:rPr>
                  </w:pPr>
                  <w:r w:rsidRPr="009F1AF0">
                    <w:rPr>
                      <w:rFonts w:ascii="Arial" w:hAnsi="Arial" w:cs="Arial"/>
                      <w:sz w:val="18"/>
                      <w:szCs w:val="18"/>
                    </w:rPr>
                    <w:t xml:space="preserve">Almost impossible to manage since equipment requirements for LAN transition of R500mil came in later after signing the contract and </w:t>
                  </w:r>
                  <w:r w:rsidR="000E587B">
                    <w:rPr>
                      <w:rFonts w:ascii="Arial" w:hAnsi="Arial" w:cs="Arial"/>
                      <w:sz w:val="18"/>
                      <w:szCs w:val="18"/>
                    </w:rPr>
                    <w:t>[client]</w:t>
                  </w:r>
                  <w:r w:rsidRPr="009F1AF0">
                    <w:rPr>
                      <w:rFonts w:ascii="Arial" w:hAnsi="Arial" w:cs="Arial"/>
                      <w:sz w:val="18"/>
                      <w:szCs w:val="18"/>
                    </w:rPr>
                    <w:t xml:space="preserve"> had no budget for the equipment. </w:t>
                  </w:r>
                </w:p>
                <w:p w:rsidR="004E337B" w:rsidRDefault="004E337B" w:rsidP="008616E8">
                  <w:pPr>
                    <w:numPr>
                      <w:ilvl w:val="0"/>
                      <w:numId w:val="13"/>
                    </w:numPr>
                    <w:rPr>
                      <w:rFonts w:ascii="Arial" w:hAnsi="Arial" w:cs="Arial"/>
                      <w:sz w:val="18"/>
                      <w:szCs w:val="18"/>
                    </w:rPr>
                  </w:pPr>
                  <w:r>
                    <w:rPr>
                      <w:rFonts w:ascii="Arial" w:hAnsi="Arial" w:cs="Arial"/>
                      <w:sz w:val="18"/>
                      <w:szCs w:val="18"/>
                    </w:rPr>
                    <w:t xml:space="preserve">An additional cost of R17mill was proposed by the service provider but </w:t>
                  </w:r>
                  <w:r w:rsidR="000E587B">
                    <w:rPr>
                      <w:rFonts w:ascii="Arial" w:hAnsi="Arial" w:cs="Arial"/>
                      <w:sz w:val="18"/>
                      <w:szCs w:val="18"/>
                    </w:rPr>
                    <w:t>[client]</w:t>
                  </w:r>
                  <w:r>
                    <w:rPr>
                      <w:rFonts w:ascii="Arial" w:hAnsi="Arial" w:cs="Arial"/>
                      <w:sz w:val="18"/>
                      <w:szCs w:val="18"/>
                    </w:rPr>
                    <w:t xml:space="preserve"> Executives decline to sign the CR for it</w:t>
                  </w:r>
                </w:p>
                <w:p w:rsidR="004E337B" w:rsidRPr="009F1AF0" w:rsidRDefault="004E337B" w:rsidP="001245A2">
                  <w:pPr>
                    <w:rPr>
                      <w:rFonts w:ascii="Arial" w:hAnsi="Arial" w:cs="Arial"/>
                      <w:sz w:val="18"/>
                      <w:szCs w:val="18"/>
                    </w:rPr>
                  </w:pPr>
                </w:p>
              </w:tc>
              <w:tc>
                <w:tcPr>
                  <w:tcW w:w="4819" w:type="dxa"/>
                </w:tcPr>
                <w:p w:rsidR="001245A2" w:rsidRPr="009F1AF0" w:rsidRDefault="004E337B" w:rsidP="001245A2">
                  <w:pPr>
                    <w:rPr>
                      <w:rFonts w:ascii="Arial" w:hAnsi="Arial" w:cs="Arial"/>
                      <w:sz w:val="18"/>
                      <w:szCs w:val="18"/>
                    </w:rPr>
                  </w:pPr>
                  <w:r>
                    <w:rPr>
                      <w:rFonts w:ascii="Arial" w:hAnsi="Arial" w:cs="Arial"/>
                      <w:sz w:val="18"/>
                      <w:szCs w:val="18"/>
                    </w:rPr>
                    <w:t>There is a requirement to provide a distinct description between Transition of services and equipment required for Transformation. This reduces the confusion that the teams experienced.</w:t>
                  </w:r>
                  <w:r w:rsidR="00CE2774">
                    <w:rPr>
                      <w:rFonts w:ascii="Arial" w:hAnsi="Arial" w:cs="Arial"/>
                      <w:sz w:val="18"/>
                      <w:szCs w:val="18"/>
                    </w:rPr>
                    <w:t xml:space="preserve"> This enables service providers to quote more accurately.</w:t>
                  </w:r>
                </w:p>
              </w:tc>
            </w:tr>
          </w:tbl>
          <w:p w:rsidR="001245A2" w:rsidRPr="008A1D22" w:rsidRDefault="001245A2" w:rsidP="001245A2">
            <w:pPr>
              <w:pStyle w:val="Heading2"/>
              <w:keepLines/>
              <w:numPr>
                <w:ilvl w:val="0"/>
                <w:numId w:val="0"/>
              </w:numPr>
              <w:spacing w:before="60" w:after="60" w:line="240" w:lineRule="auto"/>
              <w:ind w:left="1080"/>
              <w:rPr>
                <w:rFonts w:ascii="Arial" w:hAnsi="Arial" w:cs="Arial"/>
                <w:b w:val="0"/>
                <w:sz w:val="22"/>
                <w:szCs w:val="22"/>
              </w:rPr>
            </w:pPr>
          </w:p>
        </w:tc>
      </w:tr>
      <w:tr w:rsidR="00F74058" w:rsidRPr="008602D4" w:rsidTr="00FD140D">
        <w:trPr>
          <w:tblHeader/>
        </w:trPr>
        <w:tc>
          <w:tcPr>
            <w:tcW w:w="9690" w:type="dxa"/>
            <w:tcBorders>
              <w:top w:val="single" w:sz="4" w:space="0" w:color="auto"/>
              <w:left w:val="single" w:sz="2" w:space="0" w:color="auto"/>
              <w:bottom w:val="single" w:sz="4" w:space="0" w:color="auto"/>
              <w:right w:val="single" w:sz="4" w:space="0" w:color="auto"/>
            </w:tcBorders>
          </w:tcPr>
          <w:p w:rsidR="00F74058" w:rsidRPr="00241BD7" w:rsidRDefault="00515B44" w:rsidP="00241BD7">
            <w:pPr>
              <w:pStyle w:val="Heading2"/>
              <w:keepLines/>
              <w:numPr>
                <w:ilvl w:val="0"/>
                <w:numId w:val="0"/>
              </w:numPr>
              <w:spacing w:before="60" w:after="60" w:line="240" w:lineRule="auto"/>
              <w:rPr>
                <w:rFonts w:ascii="Arial" w:hAnsi="Arial" w:cs="Arial"/>
                <w:sz w:val="22"/>
                <w:szCs w:val="22"/>
              </w:rPr>
            </w:pPr>
            <w:bookmarkStart w:id="110" w:name="_Toc522003822"/>
            <w:bookmarkStart w:id="111" w:name="_Toc522025977"/>
            <w:bookmarkStart w:id="112" w:name="_Toc522087814"/>
            <w:bookmarkStart w:id="113" w:name="_Toc24711180"/>
            <w:r>
              <w:rPr>
                <w:rFonts w:ascii="Arial" w:hAnsi="Arial" w:cs="Arial"/>
                <w:sz w:val="22"/>
                <w:szCs w:val="22"/>
              </w:rPr>
              <w:t>8</w:t>
            </w:r>
            <w:r w:rsidR="00B14DFB">
              <w:rPr>
                <w:rFonts w:ascii="Arial" w:hAnsi="Arial" w:cs="Arial"/>
                <w:sz w:val="22"/>
                <w:szCs w:val="22"/>
              </w:rPr>
              <w:t xml:space="preserve">.4 </w:t>
            </w:r>
            <w:r w:rsidR="00F74058" w:rsidRPr="00241BD7">
              <w:rPr>
                <w:rFonts w:ascii="Arial" w:hAnsi="Arial" w:cs="Arial"/>
                <w:sz w:val="22"/>
                <w:szCs w:val="22"/>
              </w:rPr>
              <w:t>Human Resource Management</w:t>
            </w:r>
            <w:bookmarkEnd w:id="110"/>
            <w:bookmarkEnd w:id="111"/>
            <w:bookmarkEnd w:id="112"/>
            <w:bookmarkEnd w:id="113"/>
          </w:p>
          <w:tbl>
            <w:tblPr>
              <w:tblW w:w="0" w:type="auto"/>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Look w:val="04A0" w:firstRow="1" w:lastRow="0" w:firstColumn="1" w:lastColumn="0" w:noHBand="0" w:noVBand="1"/>
            </w:tblPr>
            <w:tblGrid>
              <w:gridCol w:w="4565"/>
              <w:gridCol w:w="4819"/>
            </w:tblGrid>
            <w:tr w:rsidR="00F74058" w:rsidRPr="009B5944" w:rsidTr="00FD140D">
              <w:tc>
                <w:tcPr>
                  <w:tcW w:w="4565" w:type="dxa"/>
                  <w:shd w:val="clear" w:color="auto" w:fill="DDD9C3"/>
                </w:tcPr>
                <w:p w:rsidR="00F74058" w:rsidRPr="000A7873" w:rsidRDefault="00F74058" w:rsidP="00FD140D">
                  <w:pPr>
                    <w:rPr>
                      <w:szCs w:val="22"/>
                    </w:rPr>
                  </w:pPr>
                  <w:r w:rsidRPr="00A31C9D">
                    <w:rPr>
                      <w:rFonts w:ascii="Arial" w:hAnsi="Arial" w:cs="Arial"/>
                      <w:sz w:val="20"/>
                    </w:rPr>
                    <w:t xml:space="preserve">Concerns from </w:t>
                  </w:r>
                  <w:r w:rsidR="009810FA">
                    <w:rPr>
                      <w:rFonts w:ascii="Arial" w:hAnsi="Arial" w:cs="Arial"/>
                      <w:sz w:val="20"/>
                    </w:rPr>
                    <w:t>Program</w:t>
                  </w:r>
                </w:p>
              </w:tc>
              <w:tc>
                <w:tcPr>
                  <w:tcW w:w="4819" w:type="dxa"/>
                  <w:shd w:val="clear" w:color="auto" w:fill="DDD9C3"/>
                </w:tcPr>
                <w:p w:rsidR="00F74058" w:rsidRPr="000A7873" w:rsidRDefault="00F74058" w:rsidP="00FD140D">
                  <w:pPr>
                    <w:rPr>
                      <w:szCs w:val="22"/>
                    </w:rPr>
                  </w:pPr>
                  <w:r w:rsidRPr="00A31C9D">
                    <w:rPr>
                      <w:rFonts w:ascii="Arial" w:hAnsi="Arial" w:cs="Arial"/>
                      <w:sz w:val="20"/>
                    </w:rPr>
                    <w:t>Lesson(s) learnt</w:t>
                  </w:r>
                </w:p>
              </w:tc>
            </w:tr>
            <w:tr w:rsidR="00F74058" w:rsidRPr="00842B1F" w:rsidTr="00FD140D">
              <w:tc>
                <w:tcPr>
                  <w:tcW w:w="4565" w:type="dxa"/>
                </w:tcPr>
                <w:p w:rsidR="00F74058" w:rsidRPr="0007193E" w:rsidRDefault="009F1AF0" w:rsidP="009F1AF0">
                  <w:pPr>
                    <w:rPr>
                      <w:rFonts w:ascii="Arial" w:hAnsi="Arial" w:cs="Arial"/>
                      <w:sz w:val="18"/>
                      <w:szCs w:val="18"/>
                    </w:rPr>
                  </w:pPr>
                  <w:r w:rsidRPr="0007193E">
                    <w:rPr>
                      <w:rFonts w:ascii="Arial" w:hAnsi="Arial" w:cs="Arial"/>
                      <w:sz w:val="18"/>
                      <w:szCs w:val="18"/>
                    </w:rPr>
                    <w:t xml:space="preserve">The required </w:t>
                  </w:r>
                  <w:r w:rsidR="000E587B">
                    <w:rPr>
                      <w:rFonts w:ascii="Arial" w:hAnsi="Arial" w:cs="Arial"/>
                      <w:sz w:val="18"/>
                      <w:szCs w:val="18"/>
                    </w:rPr>
                    <w:t>[client]</w:t>
                  </w:r>
                  <w:r w:rsidRPr="0007193E">
                    <w:rPr>
                      <w:rFonts w:ascii="Arial" w:hAnsi="Arial" w:cs="Arial"/>
                      <w:sz w:val="18"/>
                      <w:szCs w:val="18"/>
                    </w:rPr>
                    <w:t xml:space="preserve"> Solutions Architects, Business Analysts and </w:t>
                  </w:r>
                  <w:r w:rsidR="009810FA" w:rsidRPr="0007193E">
                    <w:rPr>
                      <w:rFonts w:ascii="Arial" w:hAnsi="Arial" w:cs="Arial"/>
                      <w:sz w:val="18"/>
                      <w:szCs w:val="18"/>
                    </w:rPr>
                    <w:t>Program</w:t>
                  </w:r>
                  <w:r w:rsidRPr="0007193E">
                    <w:rPr>
                      <w:rFonts w:ascii="Arial" w:hAnsi="Arial" w:cs="Arial"/>
                      <w:sz w:val="18"/>
                      <w:szCs w:val="18"/>
                    </w:rPr>
                    <w:t xml:space="preserve"> Managers were not recruited. This left a hole in delivery of the program.</w:t>
                  </w:r>
                </w:p>
              </w:tc>
              <w:tc>
                <w:tcPr>
                  <w:tcW w:w="4819" w:type="dxa"/>
                </w:tcPr>
                <w:p w:rsidR="00F74058" w:rsidRPr="009127F0" w:rsidRDefault="009127F0" w:rsidP="00FD140D">
                  <w:pPr>
                    <w:rPr>
                      <w:rFonts w:ascii="Arial" w:hAnsi="Arial" w:cs="Arial"/>
                      <w:sz w:val="18"/>
                      <w:szCs w:val="18"/>
                    </w:rPr>
                  </w:pPr>
                  <w:r w:rsidRPr="009127F0">
                    <w:rPr>
                      <w:rFonts w:ascii="Arial" w:hAnsi="Arial" w:cs="Arial"/>
                      <w:sz w:val="18"/>
                      <w:szCs w:val="18"/>
                    </w:rPr>
                    <w:t>A near full team complement should always be confirmed prior prior to initiation of a program</w:t>
                  </w:r>
                </w:p>
              </w:tc>
            </w:tr>
          </w:tbl>
          <w:p w:rsidR="00F74058" w:rsidRPr="00E32ADB" w:rsidRDefault="00F74058" w:rsidP="00FD140D">
            <w:pPr>
              <w:pStyle w:val="BodyText"/>
              <w:keepNext/>
              <w:keepLines/>
              <w:spacing w:before="60"/>
            </w:pPr>
          </w:p>
        </w:tc>
      </w:tr>
      <w:tr w:rsidR="00F74058" w:rsidRPr="008602D4" w:rsidTr="00FD140D">
        <w:trPr>
          <w:tblHeader/>
        </w:trPr>
        <w:tc>
          <w:tcPr>
            <w:tcW w:w="9690" w:type="dxa"/>
            <w:tcBorders>
              <w:top w:val="single" w:sz="4" w:space="0" w:color="auto"/>
              <w:left w:val="single" w:sz="2" w:space="0" w:color="auto"/>
              <w:bottom w:val="single" w:sz="4" w:space="0" w:color="auto"/>
              <w:right w:val="single" w:sz="4" w:space="0" w:color="auto"/>
            </w:tcBorders>
          </w:tcPr>
          <w:p w:rsidR="00F74058" w:rsidRPr="00241BD7" w:rsidRDefault="00515B44" w:rsidP="00241BD7">
            <w:pPr>
              <w:pStyle w:val="Heading2"/>
              <w:keepLines/>
              <w:numPr>
                <w:ilvl w:val="0"/>
                <w:numId w:val="0"/>
              </w:numPr>
              <w:spacing w:before="60" w:after="60" w:line="240" w:lineRule="auto"/>
              <w:rPr>
                <w:rFonts w:ascii="Arial" w:hAnsi="Arial" w:cs="Arial"/>
                <w:sz w:val="22"/>
                <w:szCs w:val="22"/>
              </w:rPr>
            </w:pPr>
            <w:bookmarkStart w:id="114" w:name="_Toc522003823"/>
            <w:bookmarkStart w:id="115" w:name="_Toc522025978"/>
            <w:bookmarkStart w:id="116" w:name="_Toc522087815"/>
            <w:bookmarkStart w:id="117" w:name="_Toc24711181"/>
            <w:r>
              <w:rPr>
                <w:rFonts w:ascii="Arial" w:hAnsi="Arial" w:cs="Arial"/>
                <w:sz w:val="22"/>
                <w:szCs w:val="22"/>
              </w:rPr>
              <w:t>8</w:t>
            </w:r>
            <w:r w:rsidR="00DA63C6">
              <w:rPr>
                <w:rFonts w:ascii="Arial" w:hAnsi="Arial" w:cs="Arial"/>
                <w:sz w:val="22"/>
                <w:szCs w:val="22"/>
              </w:rPr>
              <w:t>.5</w:t>
            </w:r>
            <w:r w:rsidR="00AD1054">
              <w:rPr>
                <w:rFonts w:ascii="Arial" w:hAnsi="Arial" w:cs="Arial"/>
                <w:sz w:val="22"/>
                <w:szCs w:val="22"/>
              </w:rPr>
              <w:t xml:space="preserve"> </w:t>
            </w:r>
            <w:r w:rsidR="00F74058" w:rsidRPr="00241BD7">
              <w:rPr>
                <w:rFonts w:ascii="Arial" w:hAnsi="Arial" w:cs="Arial"/>
                <w:sz w:val="22"/>
                <w:szCs w:val="22"/>
              </w:rPr>
              <w:t>Communications Management</w:t>
            </w:r>
            <w:bookmarkEnd w:id="114"/>
            <w:bookmarkEnd w:id="115"/>
            <w:bookmarkEnd w:id="116"/>
            <w:bookmarkEnd w:id="117"/>
          </w:p>
          <w:tbl>
            <w:tblPr>
              <w:tblW w:w="0" w:type="auto"/>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Look w:val="04A0" w:firstRow="1" w:lastRow="0" w:firstColumn="1" w:lastColumn="0" w:noHBand="0" w:noVBand="1"/>
            </w:tblPr>
            <w:tblGrid>
              <w:gridCol w:w="4565"/>
              <w:gridCol w:w="4819"/>
            </w:tblGrid>
            <w:tr w:rsidR="00F74058" w:rsidRPr="009B5944" w:rsidTr="00FD140D">
              <w:tc>
                <w:tcPr>
                  <w:tcW w:w="4565" w:type="dxa"/>
                  <w:shd w:val="clear" w:color="auto" w:fill="DDD9C3"/>
                </w:tcPr>
                <w:p w:rsidR="00F74058" w:rsidRPr="000A7873" w:rsidRDefault="00F74058" w:rsidP="00FD140D">
                  <w:pPr>
                    <w:rPr>
                      <w:szCs w:val="22"/>
                    </w:rPr>
                  </w:pPr>
                  <w:r w:rsidRPr="00A31C9D">
                    <w:rPr>
                      <w:rFonts w:ascii="Arial" w:hAnsi="Arial" w:cs="Arial"/>
                      <w:sz w:val="20"/>
                    </w:rPr>
                    <w:t xml:space="preserve">Concerns from </w:t>
                  </w:r>
                  <w:r w:rsidR="009810FA">
                    <w:rPr>
                      <w:rFonts w:ascii="Arial" w:hAnsi="Arial" w:cs="Arial"/>
                      <w:sz w:val="20"/>
                    </w:rPr>
                    <w:t>Program</w:t>
                  </w:r>
                </w:p>
              </w:tc>
              <w:tc>
                <w:tcPr>
                  <w:tcW w:w="4819" w:type="dxa"/>
                  <w:shd w:val="clear" w:color="auto" w:fill="DDD9C3"/>
                </w:tcPr>
                <w:p w:rsidR="00F74058" w:rsidRPr="000A7873" w:rsidRDefault="00F74058" w:rsidP="00FD140D">
                  <w:pPr>
                    <w:rPr>
                      <w:szCs w:val="22"/>
                    </w:rPr>
                  </w:pPr>
                  <w:r w:rsidRPr="00A31C9D">
                    <w:rPr>
                      <w:rFonts w:ascii="Arial" w:hAnsi="Arial" w:cs="Arial"/>
                      <w:sz w:val="20"/>
                    </w:rPr>
                    <w:t>Lesson(s) learnt</w:t>
                  </w:r>
                </w:p>
              </w:tc>
            </w:tr>
            <w:tr w:rsidR="00F74058" w:rsidRPr="00F9556F" w:rsidTr="00FD140D">
              <w:tc>
                <w:tcPr>
                  <w:tcW w:w="4565" w:type="dxa"/>
                </w:tcPr>
                <w:p w:rsidR="00F74058" w:rsidRPr="009F1AF0" w:rsidRDefault="00F74058" w:rsidP="0007193E">
                  <w:pPr>
                    <w:rPr>
                      <w:rFonts w:ascii="Arial" w:hAnsi="Arial" w:cs="Arial"/>
                      <w:sz w:val="18"/>
                      <w:szCs w:val="18"/>
                    </w:rPr>
                  </w:pPr>
                  <w:r w:rsidRPr="009F1AF0">
                    <w:rPr>
                      <w:rFonts w:ascii="Arial" w:hAnsi="Arial" w:cs="Arial"/>
                      <w:sz w:val="18"/>
                      <w:szCs w:val="18"/>
                    </w:rPr>
                    <w:t xml:space="preserve">No concerns from </w:t>
                  </w:r>
                  <w:r w:rsidR="009810FA">
                    <w:rPr>
                      <w:rFonts w:ascii="Arial" w:hAnsi="Arial" w:cs="Arial"/>
                      <w:sz w:val="18"/>
                      <w:szCs w:val="18"/>
                    </w:rPr>
                    <w:t>Program</w:t>
                  </w:r>
                  <w:r w:rsidR="00570AE0" w:rsidRPr="009F1AF0">
                    <w:rPr>
                      <w:rFonts w:ascii="Arial" w:hAnsi="Arial" w:cs="Arial"/>
                      <w:sz w:val="18"/>
                      <w:szCs w:val="18"/>
                    </w:rPr>
                    <w:t xml:space="preserve"> however Steering Committee meetings had to be suspended to </w:t>
                  </w:r>
                  <w:r w:rsidR="0007193E">
                    <w:rPr>
                      <w:rFonts w:ascii="Arial" w:hAnsi="Arial" w:cs="Arial"/>
                      <w:sz w:val="18"/>
                      <w:szCs w:val="18"/>
                    </w:rPr>
                    <w:t>make room for cost/scope negotiations</w:t>
                  </w:r>
                  <w:r w:rsidR="00570AE0" w:rsidRPr="009F1AF0">
                    <w:rPr>
                      <w:rFonts w:ascii="Arial" w:hAnsi="Arial" w:cs="Arial"/>
                      <w:sz w:val="18"/>
                      <w:szCs w:val="18"/>
                    </w:rPr>
                    <w:t xml:space="preserve"> with the vendor </w:t>
                  </w:r>
                </w:p>
              </w:tc>
              <w:tc>
                <w:tcPr>
                  <w:tcW w:w="4819" w:type="dxa"/>
                </w:tcPr>
                <w:p w:rsidR="00F74058" w:rsidRPr="00F9556F" w:rsidRDefault="00F74058" w:rsidP="00FD140D">
                  <w:pPr>
                    <w:rPr>
                      <w:i/>
                      <w:sz w:val="18"/>
                      <w:szCs w:val="18"/>
                    </w:rPr>
                  </w:pPr>
                </w:p>
              </w:tc>
            </w:tr>
          </w:tbl>
          <w:p w:rsidR="00F74058" w:rsidRPr="00AE4D8C" w:rsidRDefault="00F74058" w:rsidP="00FD140D">
            <w:pPr>
              <w:pStyle w:val="BodyText"/>
              <w:keepNext/>
              <w:keepLines/>
              <w:spacing w:before="60"/>
            </w:pPr>
          </w:p>
        </w:tc>
      </w:tr>
      <w:tr w:rsidR="00F74058" w:rsidRPr="008602D4" w:rsidTr="00FD140D">
        <w:trPr>
          <w:tblHeader/>
        </w:trPr>
        <w:tc>
          <w:tcPr>
            <w:tcW w:w="9690" w:type="dxa"/>
            <w:tcBorders>
              <w:top w:val="single" w:sz="4" w:space="0" w:color="auto"/>
              <w:left w:val="single" w:sz="2" w:space="0" w:color="auto"/>
              <w:bottom w:val="single" w:sz="4" w:space="0" w:color="auto"/>
              <w:right w:val="single" w:sz="4" w:space="0" w:color="auto"/>
            </w:tcBorders>
          </w:tcPr>
          <w:p w:rsidR="00F74058" w:rsidRPr="00241BD7" w:rsidRDefault="00515B44" w:rsidP="00241BD7">
            <w:pPr>
              <w:pStyle w:val="Heading2"/>
              <w:keepLines/>
              <w:numPr>
                <w:ilvl w:val="0"/>
                <w:numId w:val="0"/>
              </w:numPr>
              <w:spacing w:before="60" w:after="60" w:line="240" w:lineRule="auto"/>
              <w:rPr>
                <w:rFonts w:ascii="Arial" w:hAnsi="Arial" w:cs="Arial"/>
                <w:sz w:val="22"/>
                <w:szCs w:val="22"/>
              </w:rPr>
            </w:pPr>
            <w:bookmarkStart w:id="118" w:name="_Toc522003824"/>
            <w:bookmarkStart w:id="119" w:name="_Toc522025979"/>
            <w:bookmarkStart w:id="120" w:name="_Toc522087816"/>
            <w:bookmarkStart w:id="121" w:name="_Toc24711182"/>
            <w:r>
              <w:rPr>
                <w:rFonts w:ascii="Arial" w:hAnsi="Arial" w:cs="Arial"/>
                <w:sz w:val="22"/>
                <w:szCs w:val="22"/>
              </w:rPr>
              <w:t>8</w:t>
            </w:r>
            <w:r w:rsidR="00DA63C6">
              <w:rPr>
                <w:rFonts w:ascii="Arial" w:hAnsi="Arial" w:cs="Arial"/>
                <w:sz w:val="22"/>
                <w:szCs w:val="22"/>
              </w:rPr>
              <w:t xml:space="preserve">.6 </w:t>
            </w:r>
            <w:r w:rsidR="00F74058" w:rsidRPr="00241BD7">
              <w:rPr>
                <w:rFonts w:ascii="Arial" w:hAnsi="Arial" w:cs="Arial"/>
                <w:sz w:val="22"/>
                <w:szCs w:val="22"/>
              </w:rPr>
              <w:t>Risk</w:t>
            </w:r>
            <w:r w:rsidR="00BA734F" w:rsidRPr="00241BD7">
              <w:rPr>
                <w:rFonts w:ascii="Arial" w:hAnsi="Arial" w:cs="Arial"/>
                <w:sz w:val="22"/>
                <w:szCs w:val="22"/>
              </w:rPr>
              <w:t xml:space="preserve"> and Issue</w:t>
            </w:r>
            <w:r w:rsidR="00F74058" w:rsidRPr="00241BD7">
              <w:rPr>
                <w:rFonts w:ascii="Arial" w:hAnsi="Arial" w:cs="Arial"/>
                <w:sz w:val="22"/>
                <w:szCs w:val="22"/>
              </w:rPr>
              <w:t xml:space="preserve"> Management</w:t>
            </w:r>
            <w:bookmarkEnd w:id="118"/>
            <w:bookmarkEnd w:id="119"/>
            <w:bookmarkEnd w:id="120"/>
            <w:bookmarkEnd w:id="121"/>
          </w:p>
          <w:tbl>
            <w:tblPr>
              <w:tblW w:w="0" w:type="auto"/>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Look w:val="04A0" w:firstRow="1" w:lastRow="0" w:firstColumn="1" w:lastColumn="0" w:noHBand="0" w:noVBand="1"/>
            </w:tblPr>
            <w:tblGrid>
              <w:gridCol w:w="4565"/>
              <w:gridCol w:w="4819"/>
            </w:tblGrid>
            <w:tr w:rsidR="00F74058" w:rsidRPr="009B5944" w:rsidTr="00FD140D">
              <w:tc>
                <w:tcPr>
                  <w:tcW w:w="4565" w:type="dxa"/>
                  <w:shd w:val="clear" w:color="auto" w:fill="DDD9C3"/>
                </w:tcPr>
                <w:p w:rsidR="00F74058" w:rsidRPr="000A7873" w:rsidRDefault="00F74058" w:rsidP="00FD140D">
                  <w:pPr>
                    <w:rPr>
                      <w:szCs w:val="22"/>
                    </w:rPr>
                  </w:pPr>
                  <w:r w:rsidRPr="00A31C9D">
                    <w:rPr>
                      <w:rFonts w:ascii="Arial" w:hAnsi="Arial" w:cs="Arial"/>
                      <w:sz w:val="20"/>
                    </w:rPr>
                    <w:t xml:space="preserve">Concerns from </w:t>
                  </w:r>
                  <w:r w:rsidR="009810FA">
                    <w:rPr>
                      <w:rFonts w:ascii="Arial" w:hAnsi="Arial" w:cs="Arial"/>
                      <w:sz w:val="20"/>
                    </w:rPr>
                    <w:t>Program</w:t>
                  </w:r>
                </w:p>
              </w:tc>
              <w:tc>
                <w:tcPr>
                  <w:tcW w:w="4819" w:type="dxa"/>
                  <w:shd w:val="clear" w:color="auto" w:fill="DDD9C3"/>
                </w:tcPr>
                <w:p w:rsidR="00F74058" w:rsidRPr="000A7873" w:rsidRDefault="00F74058" w:rsidP="00FD140D">
                  <w:pPr>
                    <w:rPr>
                      <w:szCs w:val="22"/>
                    </w:rPr>
                  </w:pPr>
                  <w:r w:rsidRPr="00A31C9D">
                    <w:rPr>
                      <w:rFonts w:ascii="Arial" w:hAnsi="Arial" w:cs="Arial"/>
                      <w:sz w:val="20"/>
                    </w:rPr>
                    <w:t>Lesson(s) learnt</w:t>
                  </w:r>
                </w:p>
              </w:tc>
            </w:tr>
            <w:tr w:rsidR="00F74058" w:rsidRPr="00842B1F" w:rsidTr="00FD140D">
              <w:tc>
                <w:tcPr>
                  <w:tcW w:w="4565" w:type="dxa"/>
                </w:tcPr>
                <w:p w:rsidR="00BA734F" w:rsidRPr="00BA734F" w:rsidRDefault="00BA734F" w:rsidP="008616E8">
                  <w:pPr>
                    <w:numPr>
                      <w:ilvl w:val="0"/>
                      <w:numId w:val="14"/>
                    </w:numPr>
                    <w:spacing w:line="276" w:lineRule="auto"/>
                    <w:rPr>
                      <w:rFonts w:ascii="Arial" w:hAnsi="Arial" w:cs="Arial"/>
                      <w:sz w:val="18"/>
                      <w:szCs w:val="18"/>
                    </w:rPr>
                  </w:pPr>
                  <w:r w:rsidRPr="00BA734F">
                    <w:rPr>
                      <w:rFonts w:ascii="Arial" w:hAnsi="Arial" w:cs="Arial"/>
                      <w:sz w:val="18"/>
                      <w:szCs w:val="18"/>
                    </w:rPr>
                    <w:t>Not all identified risks were mitigated. The risk of network failure though non-renewal of SmartNet still remains.</w:t>
                  </w:r>
                </w:p>
                <w:p w:rsidR="00BA734F" w:rsidRPr="00BA734F" w:rsidRDefault="00BA734F" w:rsidP="008616E8">
                  <w:pPr>
                    <w:numPr>
                      <w:ilvl w:val="0"/>
                      <w:numId w:val="14"/>
                    </w:numPr>
                    <w:spacing w:line="276" w:lineRule="auto"/>
                    <w:rPr>
                      <w:rFonts w:ascii="Arial" w:hAnsi="Arial" w:cs="Arial"/>
                      <w:sz w:val="18"/>
                      <w:szCs w:val="18"/>
                    </w:rPr>
                  </w:pPr>
                  <w:r w:rsidRPr="00BA734F">
                    <w:rPr>
                      <w:rFonts w:ascii="Arial" w:hAnsi="Arial" w:cs="Arial"/>
                      <w:sz w:val="18"/>
                      <w:szCs w:val="18"/>
                    </w:rPr>
                    <w:t>The issue of failure to provision LAN equipment still remains</w:t>
                  </w:r>
                </w:p>
                <w:p w:rsidR="00F74058" w:rsidRPr="0028788C" w:rsidRDefault="00F74058" w:rsidP="007E29D6">
                  <w:pPr>
                    <w:spacing w:line="276" w:lineRule="auto"/>
                    <w:rPr>
                      <w:i/>
                      <w:sz w:val="18"/>
                      <w:szCs w:val="18"/>
                    </w:rPr>
                  </w:pPr>
                </w:p>
              </w:tc>
              <w:tc>
                <w:tcPr>
                  <w:tcW w:w="4819" w:type="dxa"/>
                </w:tcPr>
                <w:p w:rsidR="00F74058" w:rsidRPr="007E29D6" w:rsidRDefault="007E29D6" w:rsidP="00E03BE9">
                  <w:pPr>
                    <w:spacing w:line="276" w:lineRule="auto"/>
                    <w:rPr>
                      <w:rFonts w:ascii="Arial" w:hAnsi="Arial" w:cs="Arial"/>
                      <w:sz w:val="18"/>
                      <w:szCs w:val="18"/>
                    </w:rPr>
                  </w:pPr>
                  <w:r w:rsidRPr="007E29D6">
                    <w:rPr>
                      <w:rFonts w:ascii="Arial" w:hAnsi="Arial" w:cs="Arial"/>
                      <w:sz w:val="18"/>
                      <w:szCs w:val="18"/>
                    </w:rPr>
                    <w:t>Designs</w:t>
                  </w:r>
                  <w:r w:rsidR="00BA734F" w:rsidRPr="007E29D6">
                    <w:rPr>
                      <w:rFonts w:ascii="Arial" w:hAnsi="Arial" w:cs="Arial"/>
                      <w:sz w:val="18"/>
                      <w:szCs w:val="18"/>
                    </w:rPr>
                    <w:t xml:space="preserve"> </w:t>
                  </w:r>
                  <w:r w:rsidR="000E5C7E">
                    <w:rPr>
                      <w:rFonts w:ascii="Arial" w:hAnsi="Arial" w:cs="Arial"/>
                      <w:sz w:val="18"/>
                      <w:szCs w:val="18"/>
                    </w:rPr>
                    <w:t xml:space="preserve">of </w:t>
                  </w:r>
                  <w:r w:rsidR="000E5C7E" w:rsidRPr="007E29D6">
                    <w:rPr>
                      <w:rFonts w:ascii="Arial" w:hAnsi="Arial" w:cs="Arial"/>
                      <w:sz w:val="18"/>
                      <w:szCs w:val="18"/>
                    </w:rPr>
                    <w:t>solutions</w:t>
                  </w:r>
                  <w:r w:rsidR="00BA734F" w:rsidRPr="007E29D6">
                    <w:rPr>
                      <w:rFonts w:ascii="Arial" w:hAnsi="Arial" w:cs="Arial"/>
                      <w:sz w:val="18"/>
                      <w:szCs w:val="18"/>
                    </w:rPr>
                    <w:t xml:space="preserve"> should cover all requirements</w:t>
                  </w:r>
                  <w:r w:rsidR="00E03BE9">
                    <w:rPr>
                      <w:rFonts w:ascii="Arial" w:hAnsi="Arial" w:cs="Arial"/>
                      <w:sz w:val="18"/>
                      <w:szCs w:val="18"/>
                    </w:rPr>
                    <w:t xml:space="preserve"> and</w:t>
                  </w:r>
                  <w:r>
                    <w:rPr>
                      <w:rFonts w:ascii="Arial" w:hAnsi="Arial" w:cs="Arial"/>
                      <w:sz w:val="18"/>
                      <w:szCs w:val="18"/>
                    </w:rPr>
                    <w:t xml:space="preserve"> bill of material</w:t>
                  </w:r>
                  <w:r w:rsidR="00BA734F" w:rsidRPr="007E29D6">
                    <w:rPr>
                      <w:rFonts w:ascii="Arial" w:hAnsi="Arial" w:cs="Arial"/>
                      <w:sz w:val="18"/>
                      <w:szCs w:val="18"/>
                    </w:rPr>
                    <w:t xml:space="preserve"> i</w:t>
                  </w:r>
                  <w:r>
                    <w:rPr>
                      <w:rFonts w:ascii="Arial" w:hAnsi="Arial" w:cs="Arial"/>
                      <w:sz w:val="18"/>
                      <w:szCs w:val="18"/>
                    </w:rPr>
                    <w:t xml:space="preserve">ncluding infrastructure and </w:t>
                  </w:r>
                  <w:r w:rsidR="00BA734F" w:rsidRPr="007E29D6">
                    <w:rPr>
                      <w:rFonts w:ascii="Arial" w:hAnsi="Arial" w:cs="Arial"/>
                      <w:sz w:val="18"/>
                      <w:szCs w:val="18"/>
                    </w:rPr>
                    <w:t>costing. A business case needs to be developed in time for raising any required capital</w:t>
                  </w:r>
                </w:p>
              </w:tc>
            </w:tr>
          </w:tbl>
          <w:p w:rsidR="00F74058" w:rsidRPr="008602D4" w:rsidRDefault="00F74058" w:rsidP="00FD140D">
            <w:pPr>
              <w:pStyle w:val="BodyText"/>
              <w:keepNext/>
              <w:keepLines/>
              <w:spacing w:before="60"/>
            </w:pPr>
          </w:p>
        </w:tc>
      </w:tr>
      <w:tr w:rsidR="00F74058" w:rsidRPr="008602D4" w:rsidTr="00FD140D">
        <w:trPr>
          <w:tblHeader/>
        </w:trPr>
        <w:tc>
          <w:tcPr>
            <w:tcW w:w="9690" w:type="dxa"/>
            <w:tcBorders>
              <w:top w:val="single" w:sz="4" w:space="0" w:color="auto"/>
              <w:left w:val="single" w:sz="2" w:space="0" w:color="auto"/>
              <w:bottom w:val="single" w:sz="4" w:space="0" w:color="auto"/>
              <w:right w:val="single" w:sz="4" w:space="0" w:color="auto"/>
            </w:tcBorders>
          </w:tcPr>
          <w:p w:rsidR="00F74058" w:rsidRPr="00241BD7" w:rsidRDefault="00515B44" w:rsidP="00241BD7">
            <w:pPr>
              <w:pStyle w:val="Heading2"/>
              <w:keepLines/>
              <w:numPr>
                <w:ilvl w:val="0"/>
                <w:numId w:val="0"/>
              </w:numPr>
              <w:spacing w:before="60" w:after="60" w:line="240" w:lineRule="auto"/>
              <w:rPr>
                <w:rFonts w:ascii="Arial" w:hAnsi="Arial" w:cs="Arial"/>
                <w:sz w:val="22"/>
                <w:szCs w:val="22"/>
              </w:rPr>
            </w:pPr>
            <w:bookmarkStart w:id="122" w:name="_Toc522003825"/>
            <w:bookmarkStart w:id="123" w:name="_Toc522025980"/>
            <w:bookmarkStart w:id="124" w:name="_Toc522087817"/>
            <w:bookmarkStart w:id="125" w:name="_Toc24711183"/>
            <w:r>
              <w:rPr>
                <w:rFonts w:ascii="Arial" w:hAnsi="Arial" w:cs="Arial"/>
                <w:sz w:val="22"/>
                <w:szCs w:val="22"/>
              </w:rPr>
              <w:t>8</w:t>
            </w:r>
            <w:r w:rsidR="00DA63C6">
              <w:rPr>
                <w:rFonts w:ascii="Arial" w:hAnsi="Arial" w:cs="Arial"/>
                <w:sz w:val="22"/>
                <w:szCs w:val="22"/>
              </w:rPr>
              <w:t xml:space="preserve">.7 </w:t>
            </w:r>
            <w:r w:rsidR="00F74058" w:rsidRPr="00241BD7">
              <w:rPr>
                <w:rFonts w:ascii="Arial" w:hAnsi="Arial" w:cs="Arial"/>
                <w:sz w:val="22"/>
                <w:szCs w:val="22"/>
              </w:rPr>
              <w:t>Quality Management</w:t>
            </w:r>
            <w:bookmarkEnd w:id="122"/>
            <w:bookmarkEnd w:id="123"/>
            <w:bookmarkEnd w:id="124"/>
            <w:bookmarkEnd w:id="125"/>
          </w:p>
          <w:tbl>
            <w:tblPr>
              <w:tblW w:w="0" w:type="auto"/>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Look w:val="04A0" w:firstRow="1" w:lastRow="0" w:firstColumn="1" w:lastColumn="0" w:noHBand="0" w:noVBand="1"/>
            </w:tblPr>
            <w:tblGrid>
              <w:gridCol w:w="4565"/>
              <w:gridCol w:w="4819"/>
            </w:tblGrid>
            <w:tr w:rsidR="00F74058" w:rsidRPr="009B5944" w:rsidTr="00FD140D">
              <w:tc>
                <w:tcPr>
                  <w:tcW w:w="4565" w:type="dxa"/>
                  <w:shd w:val="clear" w:color="auto" w:fill="DDD9C3"/>
                </w:tcPr>
                <w:p w:rsidR="00F74058" w:rsidRPr="00166605" w:rsidRDefault="00F74058" w:rsidP="00FD140D">
                  <w:pPr>
                    <w:rPr>
                      <w:szCs w:val="22"/>
                    </w:rPr>
                  </w:pPr>
                  <w:r w:rsidRPr="00166605">
                    <w:rPr>
                      <w:rFonts w:ascii="Arial" w:hAnsi="Arial" w:cs="Arial"/>
                      <w:sz w:val="20"/>
                    </w:rPr>
                    <w:t xml:space="preserve">Concerns from </w:t>
                  </w:r>
                  <w:r w:rsidR="009810FA" w:rsidRPr="00166605">
                    <w:rPr>
                      <w:rFonts w:ascii="Arial" w:hAnsi="Arial" w:cs="Arial"/>
                      <w:sz w:val="20"/>
                    </w:rPr>
                    <w:t>Program</w:t>
                  </w:r>
                </w:p>
              </w:tc>
              <w:tc>
                <w:tcPr>
                  <w:tcW w:w="4819" w:type="dxa"/>
                  <w:shd w:val="clear" w:color="auto" w:fill="DDD9C3"/>
                </w:tcPr>
                <w:p w:rsidR="00F74058" w:rsidRPr="000A7873" w:rsidRDefault="00F74058" w:rsidP="00FD140D">
                  <w:pPr>
                    <w:rPr>
                      <w:szCs w:val="22"/>
                    </w:rPr>
                  </w:pPr>
                  <w:r w:rsidRPr="00A31C9D">
                    <w:rPr>
                      <w:rFonts w:ascii="Arial" w:hAnsi="Arial" w:cs="Arial"/>
                      <w:sz w:val="20"/>
                    </w:rPr>
                    <w:t>Lesson(s) learnt</w:t>
                  </w:r>
                </w:p>
              </w:tc>
            </w:tr>
            <w:tr w:rsidR="00F74058" w:rsidRPr="00842B1F" w:rsidTr="00FD140D">
              <w:tc>
                <w:tcPr>
                  <w:tcW w:w="4565" w:type="dxa"/>
                </w:tcPr>
                <w:p w:rsidR="00F74058" w:rsidRPr="00166605" w:rsidRDefault="00F74058" w:rsidP="005370D7">
                  <w:pPr>
                    <w:spacing w:line="276" w:lineRule="auto"/>
                    <w:rPr>
                      <w:rFonts w:ascii="Arial" w:hAnsi="Arial" w:cs="Arial"/>
                      <w:sz w:val="18"/>
                      <w:szCs w:val="18"/>
                    </w:rPr>
                  </w:pPr>
                  <w:r w:rsidRPr="00166605">
                    <w:rPr>
                      <w:rFonts w:ascii="Arial" w:hAnsi="Arial" w:cs="Arial"/>
                      <w:sz w:val="18"/>
                      <w:szCs w:val="18"/>
                    </w:rPr>
                    <w:t xml:space="preserve">No concerns from the </w:t>
                  </w:r>
                  <w:r w:rsidR="009810FA" w:rsidRPr="00166605">
                    <w:rPr>
                      <w:rFonts w:ascii="Arial" w:hAnsi="Arial" w:cs="Arial"/>
                      <w:sz w:val="18"/>
                      <w:szCs w:val="18"/>
                    </w:rPr>
                    <w:t>Program</w:t>
                  </w:r>
                  <w:r w:rsidR="00613C8F" w:rsidRPr="00166605">
                    <w:rPr>
                      <w:rFonts w:ascii="Arial" w:hAnsi="Arial" w:cs="Arial"/>
                      <w:sz w:val="18"/>
                      <w:szCs w:val="18"/>
                    </w:rPr>
                    <w:t xml:space="preserve"> as the teams were assisted by Gartner </w:t>
                  </w:r>
                  <w:r w:rsidRPr="00166605">
                    <w:rPr>
                      <w:rFonts w:ascii="Arial" w:hAnsi="Arial" w:cs="Arial"/>
                      <w:sz w:val="18"/>
                      <w:szCs w:val="18"/>
                    </w:rPr>
                    <w:t xml:space="preserve"> </w:t>
                  </w:r>
                  <w:r w:rsidR="0088104F">
                    <w:rPr>
                      <w:rFonts w:ascii="Arial" w:hAnsi="Arial" w:cs="Arial"/>
                      <w:sz w:val="18"/>
                      <w:szCs w:val="18"/>
                    </w:rPr>
                    <w:t xml:space="preserve">in </w:t>
                  </w:r>
                  <w:r w:rsidR="005370D7">
                    <w:rPr>
                      <w:rFonts w:ascii="Arial" w:hAnsi="Arial" w:cs="Arial"/>
                      <w:sz w:val="18"/>
                      <w:szCs w:val="18"/>
                    </w:rPr>
                    <w:t>testing and establishing quality criteria</w:t>
                  </w:r>
                </w:p>
              </w:tc>
              <w:tc>
                <w:tcPr>
                  <w:tcW w:w="4819" w:type="dxa"/>
                </w:tcPr>
                <w:p w:rsidR="00F74058" w:rsidRPr="00152516" w:rsidRDefault="00F74058" w:rsidP="00FD140D">
                  <w:pPr>
                    <w:rPr>
                      <w:i/>
                      <w:sz w:val="18"/>
                      <w:szCs w:val="18"/>
                    </w:rPr>
                  </w:pPr>
                </w:p>
              </w:tc>
            </w:tr>
          </w:tbl>
          <w:p w:rsidR="00F74058" w:rsidRPr="008602D4" w:rsidRDefault="00F74058" w:rsidP="00FD140D">
            <w:pPr>
              <w:pStyle w:val="BodyText"/>
              <w:keepNext/>
              <w:keepLines/>
              <w:spacing w:before="60"/>
            </w:pPr>
          </w:p>
        </w:tc>
      </w:tr>
      <w:tr w:rsidR="00F74058" w:rsidRPr="008602D4" w:rsidTr="00FD140D">
        <w:trPr>
          <w:tblHeader/>
        </w:trPr>
        <w:tc>
          <w:tcPr>
            <w:tcW w:w="9690" w:type="dxa"/>
            <w:tcBorders>
              <w:top w:val="single" w:sz="4" w:space="0" w:color="auto"/>
              <w:left w:val="single" w:sz="2" w:space="0" w:color="auto"/>
              <w:bottom w:val="single" w:sz="4" w:space="0" w:color="auto"/>
              <w:right w:val="single" w:sz="4" w:space="0" w:color="auto"/>
            </w:tcBorders>
          </w:tcPr>
          <w:p w:rsidR="00F74058" w:rsidRPr="00241BD7" w:rsidRDefault="00515B44" w:rsidP="00241BD7">
            <w:pPr>
              <w:pStyle w:val="Heading2"/>
              <w:keepLines/>
              <w:numPr>
                <w:ilvl w:val="0"/>
                <w:numId w:val="0"/>
              </w:numPr>
              <w:spacing w:before="60" w:after="60" w:line="240" w:lineRule="auto"/>
              <w:rPr>
                <w:rFonts w:ascii="Arial" w:hAnsi="Arial" w:cs="Arial"/>
                <w:sz w:val="22"/>
                <w:szCs w:val="22"/>
              </w:rPr>
            </w:pPr>
            <w:bookmarkStart w:id="126" w:name="_Toc522003826"/>
            <w:bookmarkStart w:id="127" w:name="_Toc522025981"/>
            <w:bookmarkStart w:id="128" w:name="_Toc522087818"/>
            <w:bookmarkStart w:id="129" w:name="_Toc24711184"/>
            <w:r>
              <w:rPr>
                <w:rFonts w:ascii="Arial" w:hAnsi="Arial" w:cs="Arial"/>
                <w:sz w:val="22"/>
                <w:szCs w:val="22"/>
              </w:rPr>
              <w:t>8</w:t>
            </w:r>
            <w:r w:rsidR="00667532">
              <w:rPr>
                <w:rFonts w:ascii="Arial" w:hAnsi="Arial" w:cs="Arial"/>
                <w:sz w:val="22"/>
                <w:szCs w:val="22"/>
              </w:rPr>
              <w:t>.8</w:t>
            </w:r>
            <w:r w:rsidR="00DA63C6">
              <w:rPr>
                <w:rFonts w:ascii="Arial" w:hAnsi="Arial" w:cs="Arial"/>
                <w:sz w:val="22"/>
                <w:szCs w:val="22"/>
              </w:rPr>
              <w:t xml:space="preserve"> </w:t>
            </w:r>
            <w:r w:rsidR="00241BD7" w:rsidRPr="00241BD7">
              <w:rPr>
                <w:rFonts w:ascii="Arial" w:hAnsi="Arial" w:cs="Arial"/>
                <w:sz w:val="22"/>
                <w:szCs w:val="22"/>
              </w:rPr>
              <w:t>I</w:t>
            </w:r>
            <w:r w:rsidR="00F74058" w:rsidRPr="00241BD7">
              <w:rPr>
                <w:rFonts w:ascii="Arial" w:hAnsi="Arial" w:cs="Arial"/>
                <w:sz w:val="22"/>
                <w:szCs w:val="22"/>
              </w:rPr>
              <w:t>ntegration Management</w:t>
            </w:r>
            <w:bookmarkEnd w:id="126"/>
            <w:bookmarkEnd w:id="127"/>
            <w:bookmarkEnd w:id="128"/>
            <w:bookmarkEnd w:id="129"/>
          </w:p>
          <w:tbl>
            <w:tblPr>
              <w:tblW w:w="0" w:type="auto"/>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Look w:val="04A0" w:firstRow="1" w:lastRow="0" w:firstColumn="1" w:lastColumn="0" w:noHBand="0" w:noVBand="1"/>
            </w:tblPr>
            <w:tblGrid>
              <w:gridCol w:w="4565"/>
              <w:gridCol w:w="4819"/>
            </w:tblGrid>
            <w:tr w:rsidR="00F74058" w:rsidRPr="009B5944" w:rsidTr="00FD140D">
              <w:tc>
                <w:tcPr>
                  <w:tcW w:w="4565" w:type="dxa"/>
                  <w:shd w:val="clear" w:color="auto" w:fill="DDD9C3"/>
                </w:tcPr>
                <w:p w:rsidR="00F74058" w:rsidRPr="000A7873" w:rsidRDefault="00F74058" w:rsidP="00FD140D">
                  <w:pPr>
                    <w:rPr>
                      <w:szCs w:val="22"/>
                    </w:rPr>
                  </w:pPr>
                  <w:r w:rsidRPr="00A31C9D">
                    <w:rPr>
                      <w:rFonts w:ascii="Arial" w:hAnsi="Arial" w:cs="Arial"/>
                      <w:sz w:val="20"/>
                    </w:rPr>
                    <w:t xml:space="preserve">Concerns from </w:t>
                  </w:r>
                  <w:r w:rsidR="009810FA">
                    <w:rPr>
                      <w:rFonts w:ascii="Arial" w:hAnsi="Arial" w:cs="Arial"/>
                      <w:sz w:val="20"/>
                    </w:rPr>
                    <w:t>Program</w:t>
                  </w:r>
                </w:p>
              </w:tc>
              <w:tc>
                <w:tcPr>
                  <w:tcW w:w="4819" w:type="dxa"/>
                  <w:shd w:val="clear" w:color="auto" w:fill="DDD9C3"/>
                </w:tcPr>
                <w:p w:rsidR="00F74058" w:rsidRPr="000A7873" w:rsidRDefault="00F74058" w:rsidP="00FD140D">
                  <w:pPr>
                    <w:rPr>
                      <w:szCs w:val="22"/>
                    </w:rPr>
                  </w:pPr>
                  <w:r w:rsidRPr="00A31C9D">
                    <w:rPr>
                      <w:rFonts w:ascii="Arial" w:hAnsi="Arial" w:cs="Arial"/>
                      <w:sz w:val="20"/>
                    </w:rPr>
                    <w:t>Lesson(s) learnt</w:t>
                  </w:r>
                </w:p>
              </w:tc>
            </w:tr>
            <w:tr w:rsidR="00F74058" w:rsidRPr="00842B1F" w:rsidTr="00FD140D">
              <w:tc>
                <w:tcPr>
                  <w:tcW w:w="4565" w:type="dxa"/>
                </w:tcPr>
                <w:p w:rsidR="00F74058" w:rsidRPr="00613C8F" w:rsidRDefault="00613C8F" w:rsidP="00241BD7">
                  <w:pPr>
                    <w:spacing w:line="276" w:lineRule="auto"/>
                    <w:rPr>
                      <w:rFonts w:ascii="Arial" w:hAnsi="Arial" w:cs="Arial"/>
                      <w:sz w:val="18"/>
                      <w:szCs w:val="18"/>
                    </w:rPr>
                  </w:pPr>
                  <w:r w:rsidRPr="00613C8F">
                    <w:rPr>
                      <w:rFonts w:ascii="Arial" w:hAnsi="Arial" w:cs="Arial"/>
                      <w:sz w:val="18"/>
                      <w:szCs w:val="18"/>
                    </w:rPr>
                    <w:t>A big challenge as we were not able to integrate scope, cost and time due to unclear specifications</w:t>
                  </w:r>
                  <w:r w:rsidR="000E5C7E">
                    <w:rPr>
                      <w:rFonts w:ascii="Arial" w:hAnsi="Arial" w:cs="Arial"/>
                      <w:sz w:val="18"/>
                      <w:szCs w:val="18"/>
                    </w:rPr>
                    <w:t xml:space="preserve"> v/s costs</w:t>
                  </w:r>
                  <w:r w:rsidR="00241BD7">
                    <w:rPr>
                      <w:rFonts w:ascii="Arial" w:hAnsi="Arial" w:cs="Arial"/>
                      <w:sz w:val="18"/>
                      <w:szCs w:val="18"/>
                    </w:rPr>
                    <w:t>. This was worsened by the charter that was not signed</w:t>
                  </w:r>
                </w:p>
              </w:tc>
              <w:tc>
                <w:tcPr>
                  <w:tcW w:w="4819" w:type="dxa"/>
                </w:tcPr>
                <w:p w:rsidR="00F74058" w:rsidRPr="00613C8F" w:rsidRDefault="00613C8F" w:rsidP="00613C8F">
                  <w:pPr>
                    <w:spacing w:line="276" w:lineRule="auto"/>
                    <w:rPr>
                      <w:rFonts w:ascii="Arial" w:hAnsi="Arial" w:cs="Arial"/>
                      <w:sz w:val="18"/>
                      <w:szCs w:val="18"/>
                    </w:rPr>
                  </w:pPr>
                  <w:r w:rsidRPr="00613C8F">
                    <w:rPr>
                      <w:rFonts w:ascii="Arial" w:hAnsi="Arial" w:cs="Arial"/>
                      <w:sz w:val="18"/>
                      <w:szCs w:val="18"/>
                    </w:rPr>
                    <w:t xml:space="preserve">To initiate the program </w:t>
                  </w:r>
                  <w:r w:rsidR="000E5C7E">
                    <w:rPr>
                      <w:rFonts w:ascii="Arial" w:hAnsi="Arial" w:cs="Arial"/>
                      <w:sz w:val="18"/>
                      <w:szCs w:val="18"/>
                    </w:rPr>
                    <w:t xml:space="preserve">only </w:t>
                  </w:r>
                  <w:r w:rsidRPr="00613C8F">
                    <w:rPr>
                      <w:rFonts w:ascii="Arial" w:hAnsi="Arial" w:cs="Arial"/>
                      <w:sz w:val="18"/>
                      <w:szCs w:val="18"/>
                    </w:rPr>
                    <w:t>when scope, cost, time and quality are clearly understood</w:t>
                  </w:r>
                  <w:r w:rsidR="000E5C7E">
                    <w:rPr>
                      <w:rFonts w:ascii="Arial" w:hAnsi="Arial" w:cs="Arial"/>
                      <w:sz w:val="18"/>
                      <w:szCs w:val="18"/>
                    </w:rPr>
                    <w:t xml:space="preserve"> by all stakeholders</w:t>
                  </w:r>
                  <w:r w:rsidR="00A36BE0">
                    <w:rPr>
                      <w:rFonts w:ascii="Arial" w:hAnsi="Arial" w:cs="Arial"/>
                      <w:sz w:val="18"/>
                      <w:szCs w:val="18"/>
                    </w:rPr>
                    <w:t xml:space="preserve"> and baseline these requirements</w:t>
                  </w:r>
                </w:p>
              </w:tc>
            </w:tr>
          </w:tbl>
          <w:p w:rsidR="00F74058" w:rsidRPr="008602D4" w:rsidRDefault="00F74058" w:rsidP="00FD140D">
            <w:pPr>
              <w:pStyle w:val="BodyText"/>
              <w:keepNext/>
              <w:keepLines/>
              <w:spacing w:before="60"/>
            </w:pPr>
          </w:p>
        </w:tc>
      </w:tr>
      <w:tr w:rsidR="00F74058" w:rsidRPr="008602D4" w:rsidTr="00FD140D">
        <w:trPr>
          <w:tblHeader/>
        </w:trPr>
        <w:tc>
          <w:tcPr>
            <w:tcW w:w="9690" w:type="dxa"/>
            <w:tcBorders>
              <w:top w:val="single" w:sz="4" w:space="0" w:color="auto"/>
              <w:left w:val="single" w:sz="2" w:space="0" w:color="auto"/>
              <w:bottom w:val="single" w:sz="4" w:space="0" w:color="auto"/>
              <w:right w:val="single" w:sz="4" w:space="0" w:color="auto"/>
            </w:tcBorders>
          </w:tcPr>
          <w:p w:rsidR="00F74058" w:rsidRPr="004731C6" w:rsidRDefault="00515B44" w:rsidP="004731C6">
            <w:pPr>
              <w:pStyle w:val="Heading2"/>
              <w:keepLines/>
              <w:numPr>
                <w:ilvl w:val="0"/>
                <w:numId w:val="0"/>
              </w:numPr>
              <w:spacing w:before="60" w:after="60" w:line="240" w:lineRule="auto"/>
              <w:rPr>
                <w:rFonts w:ascii="Arial" w:hAnsi="Arial" w:cs="Arial"/>
                <w:sz w:val="22"/>
                <w:szCs w:val="22"/>
              </w:rPr>
            </w:pPr>
            <w:bookmarkStart w:id="130" w:name="_Toc522003827"/>
            <w:bookmarkStart w:id="131" w:name="_Toc522025982"/>
            <w:bookmarkStart w:id="132" w:name="_Toc522087819"/>
            <w:bookmarkStart w:id="133" w:name="_Toc24711185"/>
            <w:r>
              <w:rPr>
                <w:rFonts w:ascii="Arial" w:hAnsi="Arial" w:cs="Arial"/>
                <w:sz w:val="22"/>
                <w:szCs w:val="22"/>
              </w:rPr>
              <w:t>8</w:t>
            </w:r>
            <w:r w:rsidR="00DA63C6">
              <w:rPr>
                <w:rFonts w:ascii="Arial" w:hAnsi="Arial" w:cs="Arial"/>
                <w:sz w:val="22"/>
                <w:szCs w:val="22"/>
              </w:rPr>
              <w:t>.</w:t>
            </w:r>
            <w:r w:rsidR="00667532">
              <w:rPr>
                <w:rFonts w:ascii="Arial" w:hAnsi="Arial" w:cs="Arial"/>
                <w:sz w:val="22"/>
                <w:szCs w:val="22"/>
              </w:rPr>
              <w:t>9</w:t>
            </w:r>
            <w:r w:rsidR="00DA63C6">
              <w:rPr>
                <w:rFonts w:ascii="Arial" w:hAnsi="Arial" w:cs="Arial"/>
                <w:sz w:val="22"/>
                <w:szCs w:val="22"/>
              </w:rPr>
              <w:t xml:space="preserve"> </w:t>
            </w:r>
            <w:r w:rsidR="00F74058" w:rsidRPr="004731C6">
              <w:rPr>
                <w:rFonts w:ascii="Arial" w:hAnsi="Arial" w:cs="Arial"/>
                <w:sz w:val="22"/>
                <w:szCs w:val="22"/>
              </w:rPr>
              <w:t>Procurement Management</w:t>
            </w:r>
            <w:bookmarkEnd w:id="130"/>
            <w:bookmarkEnd w:id="131"/>
            <w:bookmarkEnd w:id="132"/>
            <w:bookmarkEnd w:id="133"/>
          </w:p>
          <w:tbl>
            <w:tblPr>
              <w:tblW w:w="0" w:type="auto"/>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Look w:val="04A0" w:firstRow="1" w:lastRow="0" w:firstColumn="1" w:lastColumn="0" w:noHBand="0" w:noVBand="1"/>
            </w:tblPr>
            <w:tblGrid>
              <w:gridCol w:w="4565"/>
              <w:gridCol w:w="4819"/>
            </w:tblGrid>
            <w:tr w:rsidR="00F74058" w:rsidRPr="009B5944" w:rsidTr="00FD140D">
              <w:tc>
                <w:tcPr>
                  <w:tcW w:w="4565" w:type="dxa"/>
                  <w:shd w:val="clear" w:color="auto" w:fill="DDD9C3"/>
                </w:tcPr>
                <w:p w:rsidR="00F74058" w:rsidRPr="000A7873" w:rsidRDefault="00F74058" w:rsidP="00FD140D">
                  <w:pPr>
                    <w:rPr>
                      <w:szCs w:val="22"/>
                    </w:rPr>
                  </w:pPr>
                  <w:r w:rsidRPr="00A31C9D">
                    <w:rPr>
                      <w:rFonts w:ascii="Arial" w:hAnsi="Arial" w:cs="Arial"/>
                      <w:sz w:val="20"/>
                    </w:rPr>
                    <w:t xml:space="preserve">Concerns from </w:t>
                  </w:r>
                  <w:r w:rsidR="009810FA">
                    <w:rPr>
                      <w:rFonts w:ascii="Arial" w:hAnsi="Arial" w:cs="Arial"/>
                      <w:sz w:val="20"/>
                    </w:rPr>
                    <w:t>Program</w:t>
                  </w:r>
                </w:p>
              </w:tc>
              <w:tc>
                <w:tcPr>
                  <w:tcW w:w="4819" w:type="dxa"/>
                  <w:shd w:val="clear" w:color="auto" w:fill="DDD9C3"/>
                </w:tcPr>
                <w:p w:rsidR="00F74058" w:rsidRPr="000A7873" w:rsidRDefault="00F74058" w:rsidP="00FD140D">
                  <w:pPr>
                    <w:rPr>
                      <w:szCs w:val="22"/>
                    </w:rPr>
                  </w:pPr>
                  <w:r w:rsidRPr="00A31C9D">
                    <w:rPr>
                      <w:rFonts w:ascii="Arial" w:hAnsi="Arial" w:cs="Arial"/>
                      <w:sz w:val="20"/>
                    </w:rPr>
                    <w:t>Lesson(s) learnt</w:t>
                  </w:r>
                </w:p>
              </w:tc>
            </w:tr>
            <w:tr w:rsidR="00F74058" w:rsidRPr="00842B1F" w:rsidTr="003C7F3D">
              <w:trPr>
                <w:trHeight w:val="980"/>
              </w:trPr>
              <w:tc>
                <w:tcPr>
                  <w:tcW w:w="4565" w:type="dxa"/>
                </w:tcPr>
                <w:p w:rsidR="00F74058" w:rsidRPr="003C7F3D" w:rsidRDefault="00A338E4" w:rsidP="00A338E4">
                  <w:pPr>
                    <w:rPr>
                      <w:rFonts w:ascii="Arial" w:hAnsi="Arial" w:cs="Arial"/>
                      <w:sz w:val="18"/>
                      <w:szCs w:val="18"/>
                    </w:rPr>
                  </w:pPr>
                  <w:r w:rsidRPr="003C7F3D">
                    <w:rPr>
                      <w:rFonts w:ascii="Arial" w:hAnsi="Arial" w:cs="Arial"/>
                      <w:sz w:val="18"/>
                      <w:szCs w:val="18"/>
                    </w:rPr>
                    <w:t xml:space="preserve">All contracted services were paid for upfront a sum of R225m. This is not a safe way to procure services. </w:t>
                  </w:r>
                </w:p>
                <w:p w:rsidR="00A338E4" w:rsidRPr="003C7F3D" w:rsidRDefault="00A338E4" w:rsidP="00A338E4">
                  <w:pPr>
                    <w:rPr>
                      <w:rFonts w:ascii="Arial" w:hAnsi="Arial" w:cs="Arial"/>
                      <w:sz w:val="18"/>
                      <w:szCs w:val="18"/>
                    </w:rPr>
                  </w:pPr>
                </w:p>
                <w:p w:rsidR="00A338E4" w:rsidRPr="003C7F3D" w:rsidRDefault="00A338E4" w:rsidP="00BC4707">
                  <w:pPr>
                    <w:rPr>
                      <w:rFonts w:ascii="Arial" w:hAnsi="Arial" w:cs="Arial"/>
                      <w:sz w:val="18"/>
                      <w:szCs w:val="18"/>
                    </w:rPr>
                  </w:pPr>
                  <w:r w:rsidRPr="003C7F3D">
                    <w:rPr>
                      <w:rFonts w:ascii="Arial" w:hAnsi="Arial" w:cs="Arial"/>
                      <w:sz w:val="18"/>
                      <w:szCs w:val="18"/>
                    </w:rPr>
                    <w:t xml:space="preserve">Additional </w:t>
                  </w:r>
                  <w:r w:rsidR="00A04C7D" w:rsidRPr="003C7F3D">
                    <w:rPr>
                      <w:rFonts w:ascii="Arial" w:hAnsi="Arial" w:cs="Arial"/>
                      <w:sz w:val="18"/>
                      <w:szCs w:val="18"/>
                    </w:rPr>
                    <w:t xml:space="preserve">R20 mill </w:t>
                  </w:r>
                  <w:r w:rsidR="000E5C7E">
                    <w:rPr>
                      <w:rFonts w:ascii="Arial" w:hAnsi="Arial" w:cs="Arial"/>
                      <w:sz w:val="18"/>
                      <w:szCs w:val="18"/>
                    </w:rPr>
                    <w:t xml:space="preserve">(incl in approved R30 mill) </w:t>
                  </w:r>
                  <w:r w:rsidR="00A04C7D" w:rsidRPr="003C7F3D">
                    <w:rPr>
                      <w:rFonts w:ascii="Arial" w:hAnsi="Arial" w:cs="Arial"/>
                      <w:sz w:val="18"/>
                      <w:szCs w:val="18"/>
                    </w:rPr>
                    <w:t xml:space="preserve">was provisioned for procurement of LAN equipment. </w:t>
                  </w:r>
                  <w:r w:rsidR="00BC4707">
                    <w:rPr>
                      <w:rFonts w:ascii="Arial" w:hAnsi="Arial" w:cs="Arial"/>
                      <w:sz w:val="18"/>
                      <w:szCs w:val="18"/>
                    </w:rPr>
                    <w:t>Only about 2% of the required work was completed under this budget. The balance of the money (R10 mill of RR20 mill) was written off as no application had been made to accrue it into the following financial year</w:t>
                  </w:r>
                </w:p>
              </w:tc>
              <w:tc>
                <w:tcPr>
                  <w:tcW w:w="4819" w:type="dxa"/>
                </w:tcPr>
                <w:p w:rsidR="00F74058" w:rsidRDefault="00A338E4" w:rsidP="00FD140D">
                  <w:pPr>
                    <w:rPr>
                      <w:rFonts w:ascii="Arial" w:hAnsi="Arial" w:cs="Arial"/>
                      <w:sz w:val="18"/>
                      <w:szCs w:val="18"/>
                    </w:rPr>
                  </w:pPr>
                  <w:r w:rsidRPr="003C7F3D">
                    <w:rPr>
                      <w:rFonts w:ascii="Arial" w:hAnsi="Arial" w:cs="Arial"/>
                      <w:sz w:val="18"/>
                      <w:szCs w:val="18"/>
                    </w:rPr>
                    <w:t xml:space="preserve">An arrangement has to be made to make staggered payments based on </w:t>
                  </w:r>
                  <w:r w:rsidR="003C7F3D">
                    <w:rPr>
                      <w:rFonts w:ascii="Arial" w:hAnsi="Arial" w:cs="Arial"/>
                      <w:sz w:val="18"/>
                      <w:szCs w:val="18"/>
                    </w:rPr>
                    <w:t xml:space="preserve">a </w:t>
                  </w:r>
                  <w:r w:rsidRPr="003C7F3D">
                    <w:rPr>
                      <w:rFonts w:ascii="Arial" w:hAnsi="Arial" w:cs="Arial"/>
                      <w:sz w:val="18"/>
                      <w:szCs w:val="18"/>
                    </w:rPr>
                    <w:t>deposit or based on completed milestones</w:t>
                  </w:r>
                </w:p>
                <w:p w:rsidR="00BC4707" w:rsidRDefault="00BC4707" w:rsidP="00FD140D">
                  <w:pPr>
                    <w:rPr>
                      <w:rFonts w:ascii="Arial" w:hAnsi="Arial" w:cs="Arial"/>
                      <w:sz w:val="18"/>
                      <w:szCs w:val="18"/>
                    </w:rPr>
                  </w:pPr>
                </w:p>
                <w:p w:rsidR="00BC4707" w:rsidRPr="003C7F3D" w:rsidRDefault="00BC4707" w:rsidP="00FD140D">
                  <w:pPr>
                    <w:rPr>
                      <w:rFonts w:ascii="Arial" w:hAnsi="Arial" w:cs="Arial"/>
                      <w:sz w:val="18"/>
                      <w:szCs w:val="18"/>
                    </w:rPr>
                  </w:pPr>
                  <w:r>
                    <w:rPr>
                      <w:rFonts w:ascii="Arial" w:hAnsi="Arial" w:cs="Arial"/>
                      <w:sz w:val="18"/>
                      <w:szCs w:val="18"/>
                    </w:rPr>
                    <w:t>Where part of the capital is not used in the current year then an application has to be made to accrue the balance into the following year.</w:t>
                  </w:r>
                </w:p>
              </w:tc>
            </w:tr>
          </w:tbl>
          <w:p w:rsidR="00F74058" w:rsidRPr="008602D4" w:rsidRDefault="00F74058" w:rsidP="00FD140D">
            <w:pPr>
              <w:pStyle w:val="BodyText"/>
              <w:keepNext/>
              <w:keepLines/>
              <w:spacing w:before="60"/>
            </w:pPr>
          </w:p>
        </w:tc>
      </w:tr>
    </w:tbl>
    <w:p w:rsidR="001777A8" w:rsidRDefault="001777A8" w:rsidP="000F67E6">
      <w:pPr>
        <w:pStyle w:val="BodyText"/>
        <w:rPr>
          <w:rFonts w:ascii="Tahoma" w:hAnsi="Tahoma" w:cs="Tahoma"/>
          <w:lang w:val="en-ZA"/>
        </w:rPr>
      </w:pPr>
    </w:p>
    <w:p w:rsidR="001777A8" w:rsidRPr="001777A8" w:rsidRDefault="001777A8" w:rsidP="001777A8">
      <w:pPr>
        <w:rPr>
          <w:lang w:val="en-ZA"/>
        </w:rPr>
      </w:pPr>
    </w:p>
    <w:p w:rsidR="001777A8" w:rsidRPr="001777A8" w:rsidRDefault="001777A8" w:rsidP="001777A8">
      <w:pPr>
        <w:rPr>
          <w:lang w:val="en-ZA"/>
        </w:rPr>
      </w:pPr>
    </w:p>
    <w:p w:rsidR="001777A8" w:rsidRPr="001777A8" w:rsidRDefault="001777A8" w:rsidP="001777A8">
      <w:pPr>
        <w:rPr>
          <w:lang w:val="en-ZA"/>
        </w:rPr>
      </w:pPr>
    </w:p>
    <w:p w:rsidR="001777A8" w:rsidRPr="001777A8" w:rsidRDefault="001777A8" w:rsidP="001777A8">
      <w:pPr>
        <w:rPr>
          <w:lang w:val="en-ZA"/>
        </w:rPr>
      </w:pPr>
    </w:p>
    <w:p w:rsidR="001777A8" w:rsidRPr="001777A8" w:rsidRDefault="001777A8" w:rsidP="001777A8">
      <w:pPr>
        <w:rPr>
          <w:lang w:val="en-ZA"/>
        </w:rPr>
      </w:pPr>
    </w:p>
    <w:p w:rsidR="001777A8" w:rsidRPr="001777A8" w:rsidRDefault="001777A8" w:rsidP="001777A8">
      <w:pPr>
        <w:rPr>
          <w:lang w:val="en-ZA"/>
        </w:rPr>
      </w:pPr>
    </w:p>
    <w:p w:rsidR="001777A8" w:rsidRPr="001777A8" w:rsidRDefault="001777A8" w:rsidP="001777A8">
      <w:pPr>
        <w:rPr>
          <w:lang w:val="en-ZA"/>
        </w:rPr>
      </w:pPr>
    </w:p>
    <w:p w:rsidR="001777A8" w:rsidRPr="001777A8" w:rsidRDefault="001777A8" w:rsidP="001777A8">
      <w:pPr>
        <w:rPr>
          <w:lang w:val="en-ZA"/>
        </w:rPr>
      </w:pPr>
    </w:p>
    <w:p w:rsidR="001777A8" w:rsidRPr="001777A8" w:rsidRDefault="001777A8" w:rsidP="001777A8">
      <w:pPr>
        <w:rPr>
          <w:lang w:val="en-ZA"/>
        </w:rPr>
      </w:pPr>
    </w:p>
    <w:p w:rsidR="001777A8" w:rsidRDefault="001777A8" w:rsidP="001777A8">
      <w:pPr>
        <w:rPr>
          <w:lang w:val="en-ZA"/>
        </w:rPr>
      </w:pPr>
    </w:p>
    <w:p w:rsidR="001777A8" w:rsidRDefault="001777A8" w:rsidP="001777A8">
      <w:pPr>
        <w:rPr>
          <w:lang w:val="en-ZA"/>
        </w:rPr>
      </w:pPr>
    </w:p>
    <w:p w:rsidR="00F74058" w:rsidRPr="001777A8" w:rsidRDefault="00F74058" w:rsidP="001777A8">
      <w:pPr>
        <w:jc w:val="center"/>
        <w:rPr>
          <w:lang w:val="en-ZA"/>
        </w:rPr>
      </w:pPr>
    </w:p>
    <w:p w:rsidR="00877563" w:rsidRDefault="00877563" w:rsidP="00877563">
      <w:pPr>
        <w:pStyle w:val="Heading1"/>
        <w:rPr>
          <w:rFonts w:ascii="Tahoma" w:hAnsi="Tahoma" w:cs="Tahoma"/>
        </w:rPr>
      </w:pPr>
      <w:bookmarkStart w:id="134" w:name="_Toc522003828"/>
      <w:bookmarkStart w:id="135" w:name="_Toc522025983"/>
      <w:bookmarkStart w:id="136" w:name="_Toc522087820"/>
      <w:bookmarkStart w:id="137" w:name="_Toc24711186"/>
      <w:r>
        <w:rPr>
          <w:rFonts w:ascii="Tahoma" w:hAnsi="Tahoma" w:cs="Tahoma"/>
        </w:rPr>
        <w:t>Governance</w:t>
      </w:r>
      <w:bookmarkEnd w:id="134"/>
      <w:bookmarkEnd w:id="135"/>
      <w:bookmarkEnd w:id="136"/>
      <w:bookmarkEnd w:id="137"/>
    </w:p>
    <w:p w:rsidR="00AB1E91" w:rsidRDefault="00F62718" w:rsidP="00906396">
      <w:pPr>
        <w:pStyle w:val="BodyText"/>
        <w:spacing w:line="276" w:lineRule="auto"/>
        <w:rPr>
          <w:rFonts w:ascii="Arial" w:hAnsi="Arial" w:cs="Arial"/>
          <w:lang w:val="en-ZA"/>
        </w:rPr>
      </w:pPr>
      <w:r w:rsidRPr="00906396">
        <w:rPr>
          <w:rFonts w:ascii="Arial" w:hAnsi="Arial" w:cs="Arial"/>
          <w:lang w:val="en-ZA"/>
        </w:rPr>
        <w:t xml:space="preserve">When the business case for LAN equipment </w:t>
      </w:r>
      <w:r w:rsidR="00EC6346">
        <w:rPr>
          <w:rFonts w:ascii="Arial" w:hAnsi="Arial" w:cs="Arial"/>
          <w:lang w:val="en-ZA"/>
        </w:rPr>
        <w:t xml:space="preserve">(related to R 202 mill) </w:t>
      </w:r>
      <w:r w:rsidRPr="00906396">
        <w:rPr>
          <w:rFonts w:ascii="Arial" w:hAnsi="Arial" w:cs="Arial"/>
          <w:lang w:val="en-ZA"/>
        </w:rPr>
        <w:t xml:space="preserve">was validated by </w:t>
      </w:r>
      <w:r w:rsidR="00821C48">
        <w:rPr>
          <w:rFonts w:ascii="Arial" w:hAnsi="Arial" w:cs="Arial"/>
          <w:lang w:val="en-ZA"/>
        </w:rPr>
        <w:t>[</w:t>
      </w:r>
      <w:r w:rsidR="00821C48" w:rsidRPr="00821C48">
        <w:rPr>
          <w:rFonts w:ascii="Arial" w:hAnsi="Arial" w:cs="Arial"/>
          <w:highlight w:val="yellow"/>
          <w:lang w:val="en-ZA"/>
        </w:rPr>
        <w:t>state responsibles</w:t>
      </w:r>
      <w:r w:rsidRPr="00906396">
        <w:rPr>
          <w:rFonts w:ascii="Arial" w:hAnsi="Arial" w:cs="Arial"/>
          <w:lang w:val="en-ZA"/>
        </w:rPr>
        <w:t xml:space="preserve">) </w:t>
      </w:r>
      <w:r w:rsidR="0097202A">
        <w:rPr>
          <w:rFonts w:ascii="Arial" w:hAnsi="Arial" w:cs="Arial"/>
          <w:lang w:val="en-ZA"/>
        </w:rPr>
        <w:t>they realised that there are costs (R202 mill and R339 Mill) that did not have</w:t>
      </w:r>
      <w:r w:rsidR="00821C48">
        <w:rPr>
          <w:rFonts w:ascii="Arial" w:hAnsi="Arial" w:cs="Arial"/>
          <w:lang w:val="en-ZA"/>
        </w:rPr>
        <w:t xml:space="preserve"> clear substantive detail. </w:t>
      </w:r>
      <w:r w:rsidR="0097202A" w:rsidRPr="00906396">
        <w:rPr>
          <w:rFonts w:ascii="Arial" w:hAnsi="Arial" w:cs="Arial"/>
          <w:lang w:val="en-ZA"/>
        </w:rPr>
        <w:t>Management</w:t>
      </w:r>
      <w:r w:rsidR="0097202A">
        <w:rPr>
          <w:rFonts w:ascii="Arial" w:hAnsi="Arial" w:cs="Arial"/>
          <w:lang w:val="en-ZA"/>
        </w:rPr>
        <w:t xml:space="preserve"> therefore made </w:t>
      </w:r>
      <w:r w:rsidRPr="00906396">
        <w:rPr>
          <w:rFonts w:ascii="Arial" w:hAnsi="Arial" w:cs="Arial"/>
          <w:lang w:val="en-ZA"/>
        </w:rPr>
        <w:t>a proposal</w:t>
      </w:r>
      <w:r w:rsidR="0097202A">
        <w:rPr>
          <w:rFonts w:ascii="Arial" w:hAnsi="Arial" w:cs="Arial"/>
          <w:lang w:val="en-ZA"/>
        </w:rPr>
        <w:t xml:space="preserve"> </w:t>
      </w:r>
      <w:r w:rsidRPr="00906396">
        <w:rPr>
          <w:rFonts w:ascii="Arial" w:hAnsi="Arial" w:cs="Arial"/>
          <w:lang w:val="en-ZA"/>
        </w:rPr>
        <w:t>on the way forward for the program. The following options were proposed:</w:t>
      </w:r>
    </w:p>
    <w:p w:rsidR="001E3360" w:rsidRPr="00463788" w:rsidRDefault="00C57F57" w:rsidP="008616E8">
      <w:pPr>
        <w:pStyle w:val="BodyText"/>
        <w:numPr>
          <w:ilvl w:val="0"/>
          <w:numId w:val="17"/>
        </w:numPr>
        <w:spacing w:line="276" w:lineRule="auto"/>
        <w:rPr>
          <w:rFonts w:ascii="Arial" w:hAnsi="Arial" w:cs="Arial"/>
        </w:rPr>
      </w:pPr>
      <w:r>
        <w:rPr>
          <w:rFonts w:ascii="Arial" w:hAnsi="Arial" w:cs="Arial"/>
          <w:lang w:val="en-ZA"/>
        </w:rPr>
        <w:t>I</w:t>
      </w:r>
      <w:r w:rsidRPr="00463788">
        <w:rPr>
          <w:rFonts w:ascii="Arial" w:hAnsi="Arial" w:cs="Arial"/>
        </w:rPr>
        <w:t>dentify</w:t>
      </w:r>
      <w:r w:rsidR="00463788" w:rsidRPr="00463788">
        <w:rPr>
          <w:rFonts w:ascii="Arial" w:hAnsi="Arial" w:cs="Arial"/>
        </w:rPr>
        <w:t xml:space="preserve"> and confirm Assurance / condonation / Disciplinary process to be followed and request the G</w:t>
      </w:r>
      <w:r w:rsidR="00821C48">
        <w:rPr>
          <w:rFonts w:ascii="Arial" w:hAnsi="Arial" w:cs="Arial"/>
        </w:rPr>
        <w:t>roup Executive management</w:t>
      </w:r>
      <w:r w:rsidR="00463788" w:rsidRPr="00463788">
        <w:rPr>
          <w:rFonts w:ascii="Arial" w:hAnsi="Arial" w:cs="Arial"/>
        </w:rPr>
        <w:t xml:space="preserve"> to approve.  </w:t>
      </w:r>
    </w:p>
    <w:p w:rsidR="001E3360" w:rsidRPr="00463788" w:rsidRDefault="00463788" w:rsidP="008616E8">
      <w:pPr>
        <w:pStyle w:val="BodyText"/>
        <w:numPr>
          <w:ilvl w:val="0"/>
          <w:numId w:val="17"/>
        </w:numPr>
        <w:spacing w:line="276" w:lineRule="auto"/>
        <w:rPr>
          <w:rFonts w:ascii="Arial" w:hAnsi="Arial" w:cs="Arial"/>
          <w:lang w:val="en-ZA"/>
        </w:rPr>
      </w:pPr>
      <w:r w:rsidRPr="00463788">
        <w:rPr>
          <w:rFonts w:ascii="Arial" w:hAnsi="Arial" w:cs="Arial"/>
        </w:rPr>
        <w:t xml:space="preserve">Memo to be written to stipulate key lessons learnt and areas of strengthened controls to be implemented in the new LAN Project ( To be submitted as part of the submission to governance committees) </w:t>
      </w:r>
    </w:p>
    <w:p w:rsidR="00EC6346" w:rsidRDefault="00463788" w:rsidP="00906396">
      <w:pPr>
        <w:pStyle w:val="BodyText"/>
        <w:spacing w:line="276" w:lineRule="auto"/>
        <w:rPr>
          <w:rFonts w:ascii="Arial" w:hAnsi="Arial" w:cs="Arial"/>
          <w:lang w:val="en-ZA"/>
        </w:rPr>
      </w:pPr>
      <w:r>
        <w:rPr>
          <w:rFonts w:ascii="Arial" w:hAnsi="Arial" w:cs="Arial"/>
          <w:lang w:val="en-ZA"/>
        </w:rPr>
        <w:t>With reference to item 1, the G</w:t>
      </w:r>
      <w:r w:rsidR="00821C48">
        <w:rPr>
          <w:rFonts w:ascii="Arial" w:hAnsi="Arial" w:cs="Arial"/>
          <w:lang w:val="en-ZA"/>
        </w:rPr>
        <w:t xml:space="preserve">roup </w:t>
      </w:r>
      <w:r>
        <w:rPr>
          <w:rFonts w:ascii="Arial" w:hAnsi="Arial" w:cs="Arial"/>
          <w:lang w:val="en-ZA"/>
        </w:rPr>
        <w:t>CIO opted to go for a Forensic Audit to investigate flaws in the contract and the program</w:t>
      </w:r>
      <w:r w:rsidR="00E25479">
        <w:rPr>
          <w:rFonts w:ascii="Arial" w:hAnsi="Arial" w:cs="Arial"/>
          <w:lang w:val="en-ZA"/>
        </w:rPr>
        <w:t>. Refer to Appendix A for more details</w:t>
      </w:r>
      <w:r w:rsidR="000D1F7E">
        <w:rPr>
          <w:rFonts w:ascii="Arial" w:hAnsi="Arial" w:cs="Arial"/>
          <w:lang w:val="en-ZA"/>
        </w:rPr>
        <w:t>.</w:t>
      </w:r>
    </w:p>
    <w:p w:rsidR="00463788" w:rsidRPr="00906396" w:rsidRDefault="00463788" w:rsidP="00906396">
      <w:pPr>
        <w:pStyle w:val="BodyText"/>
        <w:spacing w:line="276" w:lineRule="auto"/>
        <w:rPr>
          <w:rFonts w:ascii="Arial" w:hAnsi="Arial" w:cs="Arial"/>
          <w:lang w:val="en-ZA"/>
        </w:rPr>
      </w:pPr>
      <w:r>
        <w:rPr>
          <w:rFonts w:ascii="Arial" w:hAnsi="Arial" w:cs="Arial"/>
          <w:lang w:val="en-ZA"/>
        </w:rPr>
        <w:t>With reference to item 2, Lessons learnt are included in this closure report</w:t>
      </w:r>
    </w:p>
    <w:p w:rsidR="00F62718" w:rsidRPr="00A70F5D" w:rsidRDefault="00F62718" w:rsidP="000E7C3A">
      <w:pPr>
        <w:pStyle w:val="Heading1"/>
        <w:rPr>
          <w:rFonts w:ascii="Tahoma" w:hAnsi="Tahoma" w:cs="Tahoma"/>
          <w:lang w:val="en-ZA"/>
        </w:rPr>
      </w:pPr>
      <w:bookmarkStart w:id="138" w:name="_Toc522003829"/>
      <w:bookmarkStart w:id="139" w:name="_Toc522025984"/>
      <w:bookmarkStart w:id="140" w:name="_Toc522087821"/>
      <w:bookmarkStart w:id="141" w:name="_Toc24711187"/>
      <w:r w:rsidRPr="00A70F5D">
        <w:rPr>
          <w:rFonts w:ascii="Tahoma" w:hAnsi="Tahoma" w:cs="Tahoma"/>
          <w:lang w:val="en-ZA"/>
        </w:rPr>
        <w:t>Annexure A</w:t>
      </w:r>
      <w:bookmarkEnd w:id="138"/>
      <w:bookmarkEnd w:id="139"/>
      <w:bookmarkEnd w:id="140"/>
      <w:bookmarkEnd w:id="141"/>
    </w:p>
    <w:p w:rsidR="0021138D" w:rsidRPr="00F0241B" w:rsidRDefault="0021138D" w:rsidP="00F0241B">
      <w:pPr>
        <w:pStyle w:val="BodyText"/>
      </w:pPr>
    </w:p>
    <w:p w:rsidR="00877563" w:rsidRPr="00963330" w:rsidRDefault="00877563" w:rsidP="000F67E6">
      <w:pPr>
        <w:pStyle w:val="BodyText"/>
        <w:rPr>
          <w:rFonts w:ascii="Tahoma" w:hAnsi="Tahoma" w:cs="Tahoma"/>
          <w:lang w:val="en-ZA"/>
        </w:rPr>
      </w:pPr>
    </w:p>
    <w:sectPr w:rsidR="00877563" w:rsidRPr="00963330" w:rsidSect="00942768">
      <w:headerReference w:type="even" r:id="rId18"/>
      <w:headerReference w:type="default" r:id="rId19"/>
      <w:headerReference w:type="first" r:id="rId20"/>
      <w:footerReference w:type="first" r:id="rId21"/>
      <w:pgSz w:w="11907" w:h="16840" w:code="9"/>
      <w:pgMar w:top="1806" w:right="1474" w:bottom="1588" w:left="1474" w:header="1077" w:footer="709" w:gutter="454"/>
      <w:pgNumType w:start="1"/>
      <w:cols w:space="73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94E" w:rsidRDefault="00A5394E">
      <w:r>
        <w:separator/>
      </w:r>
    </w:p>
  </w:endnote>
  <w:endnote w:type="continuationSeparator" w:id="0">
    <w:p w:rsidR="00A5394E" w:rsidRDefault="00A5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KPMG Logo">
    <w:charset w:val="00"/>
    <w:family w:val="auto"/>
    <w:pitch w:val="variable"/>
    <w:sig w:usb0="00000003" w:usb1="00000000" w:usb2="00000000" w:usb3="00000000" w:csb0="00000001" w:csb1="00000000"/>
  </w:font>
  <w:font w:name="Univers 55">
    <w:altName w:val="Times New Roman"/>
    <w:charset w:val="00"/>
    <w:family w:val="auto"/>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360" w:rsidRDefault="001E3360" w:rsidP="00F415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3360" w:rsidRDefault="001E3360" w:rsidP="007A783E">
    <w:pPr>
      <w:pStyle w:val="Footer"/>
      <w:framePr w:hSpace="181" w:wrap="around" w:vAnchor="text" w:hAnchor="text" w:xAlign="right" w:y="1"/>
      <w:ind w:right="360"/>
    </w:pPr>
    <w:r>
      <w:fldChar w:fldCharType="begin"/>
    </w:r>
    <w:r>
      <w:instrText xml:space="preserve"> FILENAME </w:instrText>
    </w:r>
    <w:r>
      <w:fldChar w:fldCharType="separate"/>
    </w:r>
    <w:r w:rsidR="000A5C43">
      <w:rPr>
        <w:noProof/>
      </w:rPr>
      <w:t>Sample_Program Closure Report</w:t>
    </w:r>
    <w:r>
      <w:fldChar w:fldCharType="end"/>
    </w:r>
    <w:r>
      <w:t xml:space="preserve"> - </w:t>
    </w:r>
    <w:r>
      <w:fldChar w:fldCharType="begin"/>
    </w:r>
    <w:r>
      <w:instrText xml:space="preserve"> SAVEDATE  \@ </w:instrText>
    </w:r>
    <w:r>
      <w:fldChar w:fldCharType="begin"/>
    </w:r>
    <w:r>
      <w:instrText xml:space="preserve"> DOCPROPERTY "KISDateFmt" </w:instrText>
    </w:r>
    <w:r>
      <w:fldChar w:fldCharType="separate"/>
    </w:r>
    <w:r w:rsidR="000A5C43">
      <w:instrText>d MMMM yyyy</w:instrText>
    </w:r>
    <w:r>
      <w:fldChar w:fldCharType="end"/>
    </w:r>
    <w:r>
      <w:instrText xml:space="preserve"> </w:instrText>
    </w:r>
    <w:r>
      <w:fldChar w:fldCharType="separate"/>
    </w:r>
    <w:r w:rsidR="004F56A3">
      <w:rPr>
        <w:noProof/>
      </w:rPr>
      <w:t>14 December 2022</w:t>
    </w:r>
    <w:r>
      <w:fldChar w:fldCharType="end"/>
    </w:r>
  </w:p>
  <w:p w:rsidR="001E3360" w:rsidRDefault="004F56A3">
    <w:pPr>
      <w:pStyle w:val="Footer"/>
    </w:pPr>
    <w:r>
      <w:rPr>
        <w:noProof/>
        <w:sz w:val="20"/>
      </w:rPr>
      <mc:AlternateContent>
        <mc:Choice Requires="wps">
          <w:drawing>
            <wp:anchor distT="0" distB="0" distL="114300" distR="114300" simplePos="0" relativeHeight="251654656" behindDoc="0" locked="0" layoutInCell="1" allowOverlap="1">
              <wp:simplePos x="0" y="0"/>
              <wp:positionH relativeFrom="column">
                <wp:align>center</wp:align>
              </wp:positionH>
              <wp:positionV relativeFrom="page">
                <wp:align>bottom</wp:align>
              </wp:positionV>
              <wp:extent cx="2423795" cy="4038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60" w:rsidRDefault="001E3360">
                          <w:pPr>
                            <w:jc w:val="center"/>
                            <w:rPr>
                              <w:rFonts w:ascii="Univers 55" w:hAnsi="Univers 55"/>
                              <w:sz w:val="12"/>
                            </w:rPr>
                          </w:pP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4F56A3">
                            <w:rPr>
                              <w:rFonts w:ascii="Univers 55" w:hAnsi="Univers 55" w:cs="Arial"/>
                              <w:noProof/>
                              <w:sz w:val="12"/>
                            </w:rPr>
                            <w:t>2022</w:t>
                          </w:r>
                          <w:r>
                            <w:rPr>
                              <w:rFonts w:ascii="Univers 55" w:hAnsi="Univers 55" w:cs="Arial"/>
                              <w:sz w:val="12"/>
                            </w:rPr>
                            <w:fldChar w:fldCharType="end"/>
                          </w: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if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end"/>
                          </w:r>
                          <w:r>
                            <w:rPr>
                              <w:rFonts w:ascii="Univers 55" w:hAnsi="Univers 55" w:cs="Arial"/>
                              <w:sz w:val="12"/>
                            </w:rPr>
                            <w:instrText xml:space="preserve"> &lt;&gt; ""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ascii="Univers 55" w:hAnsi="Univers 55" w:cs="Arial"/>
                              <w:sz w:val="12"/>
                            </w:rPr>
                            <w:instrText>Firm name</w:instrText>
                          </w:r>
                          <w:r>
                            <w:rPr>
                              <w:rFonts w:ascii="Univers 55" w:hAnsi="Univers 55" w:cs="Arial"/>
                              <w:sz w:val="12"/>
                            </w:rPr>
                            <w:fldChar w:fldCharType="end"/>
                          </w:r>
                          <w:r>
                            <w:rPr>
                              <w:rFonts w:ascii="Univers 55" w:hAnsi="Univers 55" w:cs="Arial"/>
                              <w:sz w:val="12"/>
                            </w:rPr>
                            <w:instrText xml:space="preserve">" "KPMG </w:instrText>
                          </w:r>
                          <w:r>
                            <w:rPr>
                              <w:rFonts w:ascii="Univers 55" w:hAnsi="Univers 55" w:cs="Arial"/>
                              <w:sz w:val="12"/>
                            </w:rPr>
                            <w:fldChar w:fldCharType="begin"/>
                          </w:r>
                          <w:r>
                            <w:rPr>
                              <w:rFonts w:ascii="Univers 55" w:hAnsi="Univers 55" w:cs="Arial"/>
                              <w:sz w:val="12"/>
                            </w:rPr>
                            <w:instrText xml:space="preserve"> DOCPROPERTY "KISSvcPrtName" </w:instrText>
                          </w:r>
                          <w:r>
                            <w:rPr>
                              <w:rFonts w:ascii="Univers 55" w:hAnsi="Univers 55" w:cs="Arial"/>
                              <w:sz w:val="12"/>
                            </w:rPr>
                            <w:fldChar w:fldCharType="end"/>
                          </w:r>
                          <w:r>
                            <w:rPr>
                              <w:rFonts w:ascii="Univers 55" w:hAnsi="Univers 55" w:cs="Arial"/>
                              <w:sz w:val="12"/>
                            </w:rPr>
                            <w:instrText xml:space="preserve">" </w:instrText>
                          </w:r>
                          <w:r>
                            <w:rPr>
                              <w:rFonts w:ascii="Univers 55" w:hAnsi="Univers 55" w:cs="Arial"/>
                              <w:sz w:val="12"/>
                            </w:rPr>
                            <w:fldChar w:fldCharType="separate"/>
                          </w:r>
                          <w:r w:rsidR="000A5C43">
                            <w:rPr>
                              <w:rFonts w:ascii="Univers 55" w:hAnsi="Univers 55" w:cs="Arial"/>
                              <w:noProof/>
                              <w:sz w:val="12"/>
                            </w:rPr>
                            <w:t xml:space="preserve">KPMG </w:t>
                          </w:r>
                          <w:r>
                            <w:rPr>
                              <w:rFonts w:ascii="Univers 55" w:hAnsi="Univers 55" w:cs="Arial"/>
                              <w:sz w:val="12"/>
                            </w:rPr>
                            <w:fldChar w:fldCharType="end"/>
                          </w:r>
                          <w:r>
                            <w:rPr>
                              <w:rFonts w:ascii="Univers 55" w:hAnsi="Univers 55" w:cs="Arial"/>
                              <w:sz w:val="12"/>
                            </w:rPr>
                            <w:t>.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190.85pt;height:31.8pt;z-index:251654656;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MItQ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" filled="f" stroked="f">
              <v:textbox>
                <w:txbxContent>
                  <w:p w:rsidR="001E3360" w:rsidRDefault="001E3360">
                    <w:pPr>
                      <w:jc w:val="center"/>
                      <w:rPr>
                        <w:rFonts w:ascii="Univers 55" w:hAnsi="Univers 55"/>
                        <w:sz w:val="12"/>
                      </w:rPr>
                    </w:pP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4F56A3">
                      <w:rPr>
                        <w:rFonts w:ascii="Univers 55" w:hAnsi="Univers 55" w:cs="Arial"/>
                        <w:noProof/>
                        <w:sz w:val="12"/>
                      </w:rPr>
                      <w:t>2022</w:t>
                    </w:r>
                    <w:r>
                      <w:rPr>
                        <w:rFonts w:ascii="Univers 55" w:hAnsi="Univers 55" w:cs="Arial"/>
                        <w:sz w:val="12"/>
                      </w:rPr>
                      <w:fldChar w:fldCharType="end"/>
                    </w: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if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end"/>
                    </w:r>
                    <w:r>
                      <w:rPr>
                        <w:rFonts w:ascii="Univers 55" w:hAnsi="Univers 55" w:cs="Arial"/>
                        <w:sz w:val="12"/>
                      </w:rPr>
                      <w:instrText xml:space="preserve"> &lt;&gt; ""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ascii="Univers 55" w:hAnsi="Univers 55" w:cs="Arial"/>
                        <w:sz w:val="12"/>
                      </w:rPr>
                      <w:instrText>Firm name</w:instrText>
                    </w:r>
                    <w:r>
                      <w:rPr>
                        <w:rFonts w:ascii="Univers 55" w:hAnsi="Univers 55" w:cs="Arial"/>
                        <w:sz w:val="12"/>
                      </w:rPr>
                      <w:fldChar w:fldCharType="end"/>
                    </w:r>
                    <w:r>
                      <w:rPr>
                        <w:rFonts w:ascii="Univers 55" w:hAnsi="Univers 55" w:cs="Arial"/>
                        <w:sz w:val="12"/>
                      </w:rPr>
                      <w:instrText xml:space="preserve">" "KPMG </w:instrText>
                    </w:r>
                    <w:r>
                      <w:rPr>
                        <w:rFonts w:ascii="Univers 55" w:hAnsi="Univers 55" w:cs="Arial"/>
                        <w:sz w:val="12"/>
                      </w:rPr>
                      <w:fldChar w:fldCharType="begin"/>
                    </w:r>
                    <w:r>
                      <w:rPr>
                        <w:rFonts w:ascii="Univers 55" w:hAnsi="Univers 55" w:cs="Arial"/>
                        <w:sz w:val="12"/>
                      </w:rPr>
                      <w:instrText xml:space="preserve"> DOCPROPERTY "KISSvcPrtName" </w:instrText>
                    </w:r>
                    <w:r>
                      <w:rPr>
                        <w:rFonts w:ascii="Univers 55" w:hAnsi="Univers 55" w:cs="Arial"/>
                        <w:sz w:val="12"/>
                      </w:rPr>
                      <w:fldChar w:fldCharType="end"/>
                    </w:r>
                    <w:r>
                      <w:rPr>
                        <w:rFonts w:ascii="Univers 55" w:hAnsi="Univers 55" w:cs="Arial"/>
                        <w:sz w:val="12"/>
                      </w:rPr>
                      <w:instrText xml:space="preserve">" </w:instrText>
                    </w:r>
                    <w:r>
                      <w:rPr>
                        <w:rFonts w:ascii="Univers 55" w:hAnsi="Univers 55" w:cs="Arial"/>
                        <w:sz w:val="12"/>
                      </w:rPr>
                      <w:fldChar w:fldCharType="separate"/>
                    </w:r>
                    <w:r w:rsidR="000A5C43">
                      <w:rPr>
                        <w:rFonts w:ascii="Univers 55" w:hAnsi="Univers 55" w:cs="Arial"/>
                        <w:noProof/>
                        <w:sz w:val="12"/>
                      </w:rPr>
                      <w:t xml:space="preserve">KPMG </w:t>
                    </w:r>
                    <w:r>
                      <w:rPr>
                        <w:rFonts w:ascii="Univers 55" w:hAnsi="Univers 55" w:cs="Arial"/>
                        <w:sz w:val="12"/>
                      </w:rPr>
                      <w:fldChar w:fldCharType="end"/>
                    </w:r>
                    <w:r>
                      <w:rPr>
                        <w:rFonts w:ascii="Univers 55" w:hAnsi="Univers 55" w:cs="Arial"/>
                        <w:sz w:val="12"/>
                      </w:rPr>
                      <w:t>. All rights reserved.</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9B" w:rsidRDefault="0086459B">
    <w:pPr>
      <w:pStyle w:val="Footer"/>
    </w:pPr>
    <w:r w:rsidRPr="0086459B">
      <w:rPr>
        <w:color w:val="7F7F7F"/>
        <w:spacing w:val="60"/>
      </w:rPr>
      <w:t>Page</w:t>
    </w:r>
    <w:r>
      <w:t xml:space="preserve"> | </w:t>
    </w:r>
    <w:r>
      <w:fldChar w:fldCharType="begin"/>
    </w:r>
    <w:r>
      <w:instrText xml:space="preserve"> PAGE   \* MERGEFORMAT </w:instrText>
    </w:r>
    <w:r>
      <w:fldChar w:fldCharType="separate"/>
    </w:r>
    <w:r w:rsidR="003A6D34" w:rsidRPr="003A6D34">
      <w:rPr>
        <w:b/>
        <w:bCs/>
        <w:noProof/>
      </w:rPr>
      <w:t>18</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360" w:rsidRDefault="001E3360" w:rsidP="009D12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bl>
    <w:tblPr>
      <w:tblW w:w="4997" w:type="pct"/>
      <w:tblInd w:w="139" w:type="dxa"/>
      <w:tblCellMar>
        <w:left w:w="107" w:type="dxa"/>
        <w:right w:w="107" w:type="dxa"/>
      </w:tblCellMar>
      <w:tblLook w:val="0000" w:firstRow="0" w:lastRow="0" w:firstColumn="0" w:lastColumn="0" w:noHBand="0" w:noVBand="0"/>
    </w:tblPr>
    <w:tblGrid>
      <w:gridCol w:w="3654"/>
      <w:gridCol w:w="4528"/>
      <w:gridCol w:w="532"/>
    </w:tblGrid>
    <w:tr w:rsidR="001E3360">
      <w:tblPrEx>
        <w:tblCellMar>
          <w:top w:w="0" w:type="dxa"/>
          <w:bottom w:w="0" w:type="dxa"/>
        </w:tblCellMar>
      </w:tblPrEx>
      <w:tc>
        <w:tcPr>
          <w:tcW w:w="2097" w:type="pct"/>
        </w:tcPr>
        <w:p w:rsidR="001E3360" w:rsidRDefault="001E3360" w:rsidP="009D1278">
          <w:pPr>
            <w:pStyle w:val="Footer"/>
            <w:ind w:right="360"/>
            <w:rPr>
              <w:b/>
              <w:bCs/>
            </w:rPr>
          </w:pPr>
          <w:r w:rsidRPr="00B57A83">
            <w:rPr>
              <w:b/>
              <w:bCs/>
            </w:rPr>
            <w:fldChar w:fldCharType="begin"/>
          </w:r>
          <w:r w:rsidRPr="00B57A83">
            <w:rPr>
              <w:b/>
              <w:bCs/>
            </w:rPr>
            <w:instrText xml:space="preserve"> FILENAME \p </w:instrText>
          </w:r>
          <w:r>
            <w:rPr>
              <w:b/>
              <w:bCs/>
            </w:rPr>
            <w:fldChar w:fldCharType="separate"/>
          </w:r>
          <w:r w:rsidR="000A5C43">
            <w:rPr>
              <w:b/>
              <w:bCs/>
              <w:noProof/>
            </w:rPr>
            <w:t>C:\Users\Paula\Desktop\afristore\templates\Sample_Program Closure Report.doc</w:t>
          </w:r>
          <w:r w:rsidRPr="00B57A83">
            <w:rPr>
              <w:b/>
              <w:bCs/>
            </w:rPr>
            <w:fldChar w:fldCharType="end"/>
          </w:r>
        </w:p>
      </w:tc>
      <w:tc>
        <w:tcPr>
          <w:tcW w:w="2598" w:type="pct"/>
        </w:tcPr>
        <w:p w:rsidR="001E3360" w:rsidRPr="00E11A82" w:rsidRDefault="001E3360" w:rsidP="009D1278">
          <w:pPr>
            <w:pStyle w:val="Footer"/>
            <w:jc w:val="center"/>
            <w:rPr>
              <w:i/>
              <w:iCs/>
              <w:sz w:val="16"/>
              <w:szCs w:val="16"/>
            </w:rPr>
          </w:pPr>
        </w:p>
      </w:tc>
      <w:tc>
        <w:tcPr>
          <w:tcW w:w="305" w:type="pct"/>
        </w:tcPr>
        <w:p w:rsidR="001E3360" w:rsidRDefault="001E3360" w:rsidP="009D1278">
          <w:pPr>
            <w:pStyle w:val="Footer"/>
            <w:jc w:val="right"/>
          </w:pPr>
        </w:p>
      </w:tc>
    </w:tr>
  </w:tbl>
  <w:p w:rsidR="001E3360" w:rsidRDefault="001E33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360" w:rsidRDefault="001E3360" w:rsidP="00942768">
    <w:pPr>
      <w:pStyle w:val="Footer"/>
    </w:pPr>
    <w:r w:rsidRPr="004B5202">
      <w:rPr>
        <w:b/>
        <w:sz w:val="22"/>
      </w:rPr>
      <w:t>PMO_</w:t>
    </w:r>
    <w:r w:rsidR="00C52A47">
      <w:rPr>
        <w:b/>
        <w:sz w:val="22"/>
      </w:rPr>
      <w:t>Program Closure Report</w:t>
    </w:r>
    <w:r w:rsidRPr="004B5202">
      <w:rPr>
        <w:b/>
        <w:sz w:val="22"/>
      </w:rPr>
      <w:t>_</w:t>
    </w:r>
    <w:r w:rsidR="00B72597">
      <w:rPr>
        <w:b/>
        <w:sz w:val="22"/>
      </w:rPr>
      <w:t>date ver</w:t>
    </w:r>
    <w:r>
      <w:rPr>
        <w:b/>
        <w:sz w:val="22"/>
      </w:rPr>
      <w:tab/>
    </w:r>
    <w:r>
      <w:t xml:space="preserve"> </w:t>
    </w:r>
    <w:r>
      <w:fldChar w:fldCharType="begin"/>
    </w:r>
    <w:r>
      <w:instrText xml:space="preserve"> PAGE   \* MERGEFORMAT </w:instrText>
    </w:r>
    <w:r>
      <w:fldChar w:fldCharType="separate"/>
    </w:r>
    <w:r w:rsidR="003A6D34">
      <w:rPr>
        <w:noProof/>
      </w:rPr>
      <w:t>1</w:t>
    </w:r>
    <w:r>
      <w:rPr>
        <w:noProof/>
      </w:rPr>
      <w:fldChar w:fldCharType="end"/>
    </w:r>
  </w:p>
  <w:p w:rsidR="001E3360" w:rsidRPr="00ED2508" w:rsidRDefault="001E3360" w:rsidP="00ED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94E" w:rsidRDefault="00A5394E">
      <w:r>
        <w:separator/>
      </w:r>
    </w:p>
  </w:footnote>
  <w:footnote w:type="continuationSeparator" w:id="0">
    <w:p w:rsidR="00A5394E" w:rsidRDefault="00A5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360" w:rsidRDefault="00B960CB">
    <w:pPr>
      <w:pStyle w:val="Header"/>
      <w:framePr w:hSpace="181" w:wrap="around" w:vAnchor="text" w:hAnchor="margin" w:y="-407"/>
      <w:jc w:val="left"/>
      <w:rPr>
        <w:i w:val="0"/>
        <w:sz w:val="26"/>
        <w:szCs w:val="26"/>
      </w:rPr>
    </w:pPr>
    <w:r>
      <w:rPr>
        <w:rFonts w:ascii="KPMG Logo" w:hAnsi="KPMG Logo"/>
        <w:i w:val="0"/>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8047" o:spid="_x0000_s2063" type="#_x0000_t75" style="position:absolute;margin-left:0;margin-top:0;width:522pt;height:132pt;z-index:-251659776;mso-position-horizontal:center;mso-position-horizontal-relative:margin;mso-position-vertical:center;mso-position-vertical-relative:margin" o:allowincell="f">
          <v:imagedata r:id="rId1" o:title="Digital Business projects logo" gain="19661f" blacklevel="22938f"/>
        </v:shape>
      </w:pict>
    </w:r>
    <w:r w:rsidR="001E3360">
      <w:rPr>
        <w:rFonts w:ascii="KPMG Logo" w:hAnsi="KPMG Logo"/>
        <w:i w:val="0"/>
        <w:sz w:val="26"/>
        <w:szCs w:val="26"/>
      </w:rPr>
      <w:t>ABCD</w:t>
    </w:r>
  </w:p>
  <w:tbl>
    <w:tblPr>
      <w:tblW w:w="0" w:type="auto"/>
      <w:tblLayout w:type="fixed"/>
      <w:tblCellMar>
        <w:left w:w="71" w:type="dxa"/>
        <w:right w:w="71" w:type="dxa"/>
      </w:tblCellMar>
      <w:tblLook w:val="0000" w:firstRow="0" w:lastRow="0" w:firstColumn="0" w:lastColumn="0" w:noHBand="0" w:noVBand="0"/>
    </w:tblPr>
    <w:tblGrid>
      <w:gridCol w:w="4111"/>
    </w:tblGrid>
    <w:tr w:rsidR="001E3360">
      <w:tblPrEx>
        <w:tblCellMar>
          <w:top w:w="0" w:type="dxa"/>
          <w:bottom w:w="0" w:type="dxa"/>
        </w:tblCellMar>
      </w:tblPrEx>
      <w:trPr>
        <w:trHeight w:hRule="exact" w:val="220"/>
      </w:trPr>
      <w:tc>
        <w:tcPr>
          <w:tcW w:w="4111" w:type="dxa"/>
        </w:tcPr>
        <w:p w:rsidR="001E3360" w:rsidRDefault="001E3360">
          <w:pPr>
            <w:pStyle w:val="Header"/>
            <w:framePr w:hSpace="181" w:wrap="around" w:vAnchor="text" w:hAnchor="text" w:xAlign="right" w:y="1"/>
            <w:rPr>
              <w:b/>
            </w:rPr>
          </w:pPr>
          <w:r>
            <w:rPr>
              <w:b/>
            </w:rPr>
            <w:fldChar w:fldCharType="begin"/>
          </w:r>
          <w:r>
            <w:rPr>
              <w:b/>
            </w:rPr>
            <w:instrText xml:space="preserve"> DocProperty KISClient \* charformat </w:instrText>
          </w:r>
          <w:r>
            <w:rPr>
              <w:b/>
            </w:rPr>
            <w:fldChar w:fldCharType="end"/>
          </w:r>
        </w:p>
      </w:tc>
    </w:tr>
    <w:tr w:rsidR="001E3360">
      <w:tblPrEx>
        <w:tblCellMar>
          <w:top w:w="0" w:type="dxa"/>
          <w:bottom w:w="0" w:type="dxa"/>
        </w:tblCellMar>
      </w:tblPrEx>
      <w:trPr>
        <w:trHeight w:hRule="exact" w:val="220"/>
      </w:trPr>
      <w:tc>
        <w:tcPr>
          <w:tcW w:w="4111" w:type="dxa"/>
        </w:tcPr>
        <w:p w:rsidR="001E3360" w:rsidRDefault="001E3360">
          <w:pPr>
            <w:pStyle w:val="Header"/>
            <w:framePr w:hSpace="181" w:wrap="around" w:vAnchor="text" w:hAnchor="text" w:xAlign="right" w:y="1"/>
          </w:pPr>
          <w:r>
            <w:fldChar w:fldCharType="begin"/>
          </w:r>
          <w:r>
            <w:instrText xml:space="preserve"> DocProperty KISSubject  \* charformat </w:instrText>
          </w:r>
          <w:r>
            <w:fldChar w:fldCharType="end"/>
          </w:r>
        </w:p>
      </w:tc>
    </w:tr>
    <w:tr w:rsidR="001E3360">
      <w:tblPrEx>
        <w:tblCellMar>
          <w:top w:w="0" w:type="dxa"/>
          <w:bottom w:w="0" w:type="dxa"/>
        </w:tblCellMar>
      </w:tblPrEx>
      <w:tc>
        <w:tcPr>
          <w:tcW w:w="4111" w:type="dxa"/>
        </w:tcPr>
        <w:p w:rsidR="001E3360" w:rsidRDefault="001E3360">
          <w:pPr>
            <w:pStyle w:val="Header"/>
            <w:framePr w:hSpace="181" w:wrap="around" w:vAnchor="text" w:hAnchor="text" w:xAlign="right" w:y="1"/>
          </w:pPr>
          <w:r>
            <w:fldChar w:fldCharType="begin"/>
          </w:r>
          <w:r>
            <w:instrText xml:space="preserve"> DocProperty KISHdrInfo \* charformat </w:instrText>
          </w:r>
          <w:r>
            <w:fldChar w:fldCharType="separate"/>
          </w:r>
          <w:r w:rsidR="000A5C43">
            <w:t>November 2005</w:t>
          </w:r>
          <w:r>
            <w:fldChar w:fldCharType="end"/>
          </w:r>
        </w:p>
      </w:tc>
    </w:tr>
  </w:tbl>
  <w:p w:rsidR="001E3360" w:rsidRDefault="001E3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360" w:rsidRDefault="00B960CB">
    <w:pPr>
      <w:pStyle w:val="Header"/>
      <w:tabs>
        <w:tab w:val="left" w:pos="284"/>
        <w:tab w:val="right" w:pos="878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8048" o:spid="_x0000_s2064" type="#_x0000_t75" style="position:absolute;left:0;text-align:left;margin-left:0;margin-top:0;width:522pt;height:132pt;z-index:-251658752;mso-position-horizontal:center;mso-position-horizontal-relative:margin;mso-position-vertical:center;mso-position-vertical-relative:margin" o:allowincell="f">
          <v:imagedata r:id="rId1" o:title="Digital Business projects logo" gain="19661f" blacklevel="22938f"/>
        </v:shape>
      </w:pict>
    </w:r>
  </w:p>
  <w:p w:rsidR="001E3360" w:rsidRDefault="001E33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07" w:type="dxa"/>
        <w:right w:w="107" w:type="dxa"/>
      </w:tblCellMar>
      <w:tblLook w:val="0000" w:firstRow="0" w:lastRow="0" w:firstColumn="0" w:lastColumn="0" w:noHBand="0" w:noVBand="0"/>
    </w:tblPr>
    <w:tblGrid>
      <w:gridCol w:w="4359"/>
      <w:gridCol w:w="4360"/>
    </w:tblGrid>
    <w:tr w:rsidR="001E3360" w:rsidRPr="00A83F4D">
      <w:tblPrEx>
        <w:tblCellMar>
          <w:top w:w="0" w:type="dxa"/>
          <w:bottom w:w="0" w:type="dxa"/>
        </w:tblCellMar>
      </w:tblPrEx>
      <w:tc>
        <w:tcPr>
          <w:tcW w:w="2500" w:type="pct"/>
        </w:tcPr>
        <w:p w:rsidR="001E3360" w:rsidRPr="005D148C" w:rsidRDefault="001E3360" w:rsidP="009D1278">
          <w:pPr>
            <w:pStyle w:val="Header"/>
            <w:jc w:val="left"/>
          </w:pPr>
          <w:r w:rsidRPr="005D148C">
            <w:rPr>
              <w:b/>
              <w:bCs/>
            </w:rPr>
            <w:fldChar w:fldCharType="begin"/>
          </w:r>
          <w:r w:rsidRPr="005D148C">
            <w:rPr>
              <w:b/>
              <w:bCs/>
            </w:rPr>
            <w:instrText xml:space="preserve"> STYLEREF "Cover Client Name" </w:instrText>
          </w:r>
          <w:r w:rsidRPr="005D148C">
            <w:rPr>
              <w:b/>
              <w:bCs/>
            </w:rPr>
            <w:fldChar w:fldCharType="end"/>
          </w:r>
        </w:p>
      </w:tc>
      <w:tc>
        <w:tcPr>
          <w:tcW w:w="2500" w:type="pct"/>
        </w:tcPr>
        <w:p w:rsidR="001E3360" w:rsidRPr="005D148C" w:rsidRDefault="001E3360" w:rsidP="009D1278">
          <w:pPr>
            <w:pStyle w:val="Header"/>
          </w:pPr>
          <w:r>
            <w:t>Program Name:</w:t>
          </w:r>
        </w:p>
      </w:tc>
    </w:tr>
    <w:tr w:rsidR="001E3360" w:rsidRPr="00A83F4D">
      <w:tblPrEx>
        <w:tblCellMar>
          <w:top w:w="0" w:type="dxa"/>
          <w:bottom w:w="0" w:type="dxa"/>
        </w:tblCellMar>
      </w:tblPrEx>
      <w:tc>
        <w:tcPr>
          <w:tcW w:w="2500" w:type="pct"/>
        </w:tcPr>
        <w:p w:rsidR="001E3360" w:rsidRPr="005D148C" w:rsidRDefault="001E3360" w:rsidP="009D1278">
          <w:pPr>
            <w:pStyle w:val="Header"/>
            <w:jc w:val="left"/>
          </w:pPr>
          <w:r>
            <w:t>End Program Report</w:t>
          </w:r>
        </w:p>
      </w:tc>
      <w:tc>
        <w:tcPr>
          <w:tcW w:w="2500" w:type="pct"/>
        </w:tcPr>
        <w:p w:rsidR="001E3360" w:rsidRPr="005D148C" w:rsidRDefault="001E3360" w:rsidP="009D1278">
          <w:pPr>
            <w:pStyle w:val="Header"/>
            <w:jc w:val="left"/>
          </w:pPr>
        </w:p>
      </w:tc>
    </w:tr>
  </w:tbl>
  <w:p w:rsidR="001E3360" w:rsidRDefault="004F56A3">
    <w:pPr>
      <w:pStyle w:val="Heade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8046" o:spid="_x0000_s2069" type="#_x0000_t75" style="position:absolute;left:0;text-align:left;margin-left:0;margin-top:0;width:522pt;height:132pt;z-index:-251660800;mso-position-horizontal:center;mso-position-horizontal-relative:margin;mso-position-vertical:center;mso-position-vertical-relative:margin" o:allowincell="f">
          <v:imagedata r:id="rId1" o:title="Digital Business projects logo"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87B" w:rsidRDefault="00B960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8050" o:spid="_x0000_s2066" type="#_x0000_t75" style="position:absolute;left:0;text-align:left;margin-left:0;margin-top:0;width:522pt;height:132pt;z-index:-251656704;mso-position-horizontal:center;mso-position-horizontal-relative:margin;mso-position-vertical:center;mso-position-vertical-relative:margin" o:allowincell="f">
          <v:imagedata r:id="rId1" o:title="Digital Business projects logo"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87B" w:rsidRDefault="00B960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8051" o:spid="_x0000_s2067" type="#_x0000_t75" style="position:absolute;left:0;text-align:left;margin-left:0;margin-top:0;width:522pt;height:132pt;z-index:-251655680;mso-position-horizontal:center;mso-position-horizontal-relative:margin;mso-position-vertical:center;mso-position-vertical-relative:margin" o:allowincell="f">
          <v:imagedata r:id="rId1" o:title="Digital Business projects logo"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07" w:type="dxa"/>
        <w:right w:w="107" w:type="dxa"/>
      </w:tblCellMar>
      <w:tblLook w:val="0000" w:firstRow="0" w:lastRow="0" w:firstColumn="0" w:lastColumn="0" w:noHBand="0" w:noVBand="0"/>
    </w:tblPr>
    <w:tblGrid>
      <w:gridCol w:w="4359"/>
      <w:gridCol w:w="4360"/>
    </w:tblGrid>
    <w:tr w:rsidR="001E3360" w:rsidRPr="00A83F4D">
      <w:tblPrEx>
        <w:tblCellMar>
          <w:top w:w="0" w:type="dxa"/>
          <w:bottom w:w="0" w:type="dxa"/>
        </w:tblCellMar>
      </w:tblPrEx>
      <w:tc>
        <w:tcPr>
          <w:tcW w:w="2500" w:type="pct"/>
        </w:tcPr>
        <w:p w:rsidR="001E3360" w:rsidRPr="00C45D8F" w:rsidRDefault="000A5C43" w:rsidP="00B72597">
          <w:pPr>
            <w:pStyle w:val="Header"/>
            <w:jc w:val="left"/>
            <w:rPr>
              <w:szCs w:val="18"/>
            </w:rPr>
          </w:pPr>
          <w:r>
            <w:rPr>
              <w:b/>
              <w:bCs/>
              <w:noProof/>
              <w:szCs w:val="18"/>
            </w:rPr>
            <w:t xml:space="preserve">AfriDigital </w:t>
          </w:r>
          <w:r w:rsidR="00B72597">
            <w:rPr>
              <w:b/>
              <w:bCs/>
              <w:szCs w:val="18"/>
            </w:rPr>
            <w:t xml:space="preserve"> </w:t>
          </w:r>
          <w:r w:rsidR="001E3360">
            <w:rPr>
              <w:b/>
              <w:bCs/>
              <w:szCs w:val="18"/>
            </w:rPr>
            <w:t>PMO</w:t>
          </w:r>
        </w:p>
      </w:tc>
      <w:tc>
        <w:tcPr>
          <w:tcW w:w="2500" w:type="pct"/>
        </w:tcPr>
        <w:p w:rsidR="001E3360" w:rsidRPr="00584512" w:rsidRDefault="001E3360" w:rsidP="00942768">
          <w:pPr>
            <w:pStyle w:val="Header"/>
            <w:jc w:val="center"/>
            <w:rPr>
              <w:i w:val="0"/>
            </w:rPr>
          </w:pPr>
          <w:r>
            <w:rPr>
              <w:szCs w:val="18"/>
            </w:rPr>
            <w:t>Program</w:t>
          </w:r>
          <w:r w:rsidRPr="00C45D8F">
            <w:rPr>
              <w:szCs w:val="18"/>
            </w:rPr>
            <w:t xml:space="preserve"> Name</w:t>
          </w:r>
          <w:r w:rsidRPr="00584512">
            <w:rPr>
              <w:i w:val="0"/>
            </w:rPr>
            <w:t>:</w:t>
          </w:r>
          <w:r w:rsidR="00B72597">
            <w:rPr>
              <w:i w:val="0"/>
            </w:rPr>
            <w:t>xxx</w:t>
          </w:r>
        </w:p>
      </w:tc>
    </w:tr>
    <w:tr w:rsidR="001E3360" w:rsidRPr="00A83F4D">
      <w:tblPrEx>
        <w:tblCellMar>
          <w:top w:w="0" w:type="dxa"/>
          <w:bottom w:w="0" w:type="dxa"/>
        </w:tblCellMar>
      </w:tblPrEx>
      <w:tc>
        <w:tcPr>
          <w:tcW w:w="2500" w:type="pct"/>
        </w:tcPr>
        <w:p w:rsidR="001E3360" w:rsidRPr="00C45D8F" w:rsidRDefault="001E3360" w:rsidP="00C45D8F">
          <w:pPr>
            <w:pStyle w:val="Header"/>
            <w:jc w:val="left"/>
            <w:rPr>
              <w:szCs w:val="18"/>
            </w:rPr>
          </w:pPr>
          <w:r>
            <w:rPr>
              <w:szCs w:val="18"/>
            </w:rPr>
            <w:t>Program</w:t>
          </w:r>
          <w:r w:rsidRPr="00C45D8F">
            <w:rPr>
              <w:szCs w:val="18"/>
            </w:rPr>
            <w:t xml:space="preserve"> </w:t>
          </w:r>
          <w:r w:rsidR="00B72597">
            <w:rPr>
              <w:szCs w:val="18"/>
            </w:rPr>
            <w:t xml:space="preserve">Closure </w:t>
          </w:r>
          <w:r w:rsidRPr="00C45D8F">
            <w:rPr>
              <w:szCs w:val="18"/>
            </w:rPr>
            <w:t>report</w:t>
          </w:r>
        </w:p>
      </w:tc>
      <w:tc>
        <w:tcPr>
          <w:tcW w:w="2500" w:type="pct"/>
        </w:tcPr>
        <w:p w:rsidR="001E3360" w:rsidRPr="005D148C" w:rsidRDefault="001E3360" w:rsidP="0055157C">
          <w:pPr>
            <w:pStyle w:val="Header"/>
          </w:pPr>
        </w:p>
      </w:tc>
    </w:tr>
  </w:tbl>
  <w:p w:rsidR="001E3360" w:rsidRDefault="004F56A3">
    <w:pPr>
      <w:pStyle w:val="Header"/>
    </w:pPr>
    <w:r>
      <w:rPr>
        <w:b/>
        <w:bCs/>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8049" o:spid="_x0000_s2068" type="#_x0000_t75" style="position:absolute;left:0;text-align:left;margin-left:0;margin-top:0;width:522pt;height:132pt;z-index:-251657728;mso-position-horizontal:center;mso-position-horizontal-relative:margin;mso-position-vertical:center;mso-position-vertical-relative:margin" o:allowincell="f">
          <v:imagedata r:id="rId1" o:title="Digital Business projects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4EA0BFAA"/>
    <w:lvl w:ilvl="0" w:tplc="E5D6C064">
      <w:start w:val="1"/>
      <w:numFmt w:val="bullet"/>
      <w:pStyle w:val="ListBullet"/>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A736D"/>
    <w:multiLevelType w:val="hybridMultilevel"/>
    <w:tmpl w:val="D4B84A0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BB3C7F"/>
    <w:multiLevelType w:val="hybridMultilevel"/>
    <w:tmpl w:val="3A706B6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7C074EE"/>
    <w:multiLevelType w:val="hybridMultilevel"/>
    <w:tmpl w:val="4CC0C1C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B0C0058"/>
    <w:multiLevelType w:val="hybridMultilevel"/>
    <w:tmpl w:val="3BACB4C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C3B60EA"/>
    <w:multiLevelType w:val="multilevel"/>
    <w:tmpl w:val="40F0AE20"/>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EAC1595"/>
    <w:multiLevelType w:val="hybridMultilevel"/>
    <w:tmpl w:val="085034A6"/>
    <w:lvl w:ilvl="0" w:tplc="3BA0C1AA">
      <w:start w:val="1"/>
      <w:numFmt w:val="bullet"/>
      <w:pStyle w:val="P2bullet3"/>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9" w15:restartNumberingAfterBreak="0">
    <w:nsid w:val="423124BA"/>
    <w:multiLevelType w:val="hybridMultilevel"/>
    <w:tmpl w:val="4030D2D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BC33641"/>
    <w:multiLevelType w:val="hybridMultilevel"/>
    <w:tmpl w:val="759EA7F8"/>
    <w:lvl w:ilvl="0" w:tplc="69E4CBE4">
      <w:start w:val="1"/>
      <w:numFmt w:val="upperLetter"/>
      <w:pStyle w:val="P2AppendixHeading"/>
      <w:lvlText w:val="%1."/>
      <w:lvlJc w:val="left"/>
      <w:pPr>
        <w:tabs>
          <w:tab w:val="num" w:pos="1728"/>
        </w:tabs>
        <w:ind w:left="1728" w:hanging="360"/>
      </w:p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1" w15:restartNumberingAfterBreak="0">
    <w:nsid w:val="501B69D7"/>
    <w:multiLevelType w:val="hybridMultilevel"/>
    <w:tmpl w:val="51EA06C2"/>
    <w:lvl w:ilvl="0" w:tplc="2AC66030">
      <w:start w:val="1"/>
      <w:numFmt w:val="bullet"/>
      <w:pStyle w:val="P2Bullet4"/>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2" w15:restartNumberingAfterBreak="0">
    <w:nsid w:val="5B050B43"/>
    <w:multiLevelType w:val="hybridMultilevel"/>
    <w:tmpl w:val="8AE4E9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61C0F99"/>
    <w:multiLevelType w:val="hybridMultilevel"/>
    <w:tmpl w:val="C498990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A237C15"/>
    <w:multiLevelType w:val="hybridMultilevel"/>
    <w:tmpl w:val="20408DD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C4030FF"/>
    <w:multiLevelType w:val="singleLevel"/>
    <w:tmpl w:val="BD9CBD46"/>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16" w15:restartNumberingAfterBreak="0">
    <w:nsid w:val="768926D2"/>
    <w:multiLevelType w:val="hybridMultilevel"/>
    <w:tmpl w:val="D7AEC5D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7D3102EB"/>
    <w:multiLevelType w:val="hybridMultilevel"/>
    <w:tmpl w:val="62E43F7A"/>
    <w:lvl w:ilvl="0" w:tplc="1C09000F">
      <w:start w:val="1"/>
      <w:numFmt w:val="decimal"/>
      <w:lvlText w:val="%1."/>
      <w:lvlJc w:val="left"/>
      <w:pPr>
        <w:tabs>
          <w:tab w:val="num" w:pos="720"/>
        </w:tabs>
        <w:ind w:left="720" w:hanging="360"/>
      </w:pPr>
      <w:rPr>
        <w:rFonts w:hint="default"/>
      </w:rPr>
    </w:lvl>
    <w:lvl w:ilvl="1" w:tplc="22D49E18" w:tentative="1">
      <w:start w:val="1"/>
      <w:numFmt w:val="bullet"/>
      <w:lvlText w:val=""/>
      <w:lvlJc w:val="left"/>
      <w:pPr>
        <w:tabs>
          <w:tab w:val="num" w:pos="1440"/>
        </w:tabs>
        <w:ind w:left="1440" w:hanging="360"/>
      </w:pPr>
      <w:rPr>
        <w:rFonts w:ascii="Wingdings" w:hAnsi="Wingdings" w:hint="default"/>
      </w:rPr>
    </w:lvl>
    <w:lvl w:ilvl="2" w:tplc="96DAD328" w:tentative="1">
      <w:start w:val="1"/>
      <w:numFmt w:val="bullet"/>
      <w:lvlText w:val=""/>
      <w:lvlJc w:val="left"/>
      <w:pPr>
        <w:tabs>
          <w:tab w:val="num" w:pos="2160"/>
        </w:tabs>
        <w:ind w:left="2160" w:hanging="360"/>
      </w:pPr>
      <w:rPr>
        <w:rFonts w:ascii="Wingdings" w:hAnsi="Wingdings" w:hint="default"/>
      </w:rPr>
    </w:lvl>
    <w:lvl w:ilvl="3" w:tplc="25D6F6D4" w:tentative="1">
      <w:start w:val="1"/>
      <w:numFmt w:val="bullet"/>
      <w:lvlText w:val=""/>
      <w:lvlJc w:val="left"/>
      <w:pPr>
        <w:tabs>
          <w:tab w:val="num" w:pos="2880"/>
        </w:tabs>
        <w:ind w:left="2880" w:hanging="360"/>
      </w:pPr>
      <w:rPr>
        <w:rFonts w:ascii="Wingdings" w:hAnsi="Wingdings" w:hint="default"/>
      </w:rPr>
    </w:lvl>
    <w:lvl w:ilvl="4" w:tplc="B650CB7A" w:tentative="1">
      <w:start w:val="1"/>
      <w:numFmt w:val="bullet"/>
      <w:lvlText w:val=""/>
      <w:lvlJc w:val="left"/>
      <w:pPr>
        <w:tabs>
          <w:tab w:val="num" w:pos="3600"/>
        </w:tabs>
        <w:ind w:left="3600" w:hanging="360"/>
      </w:pPr>
      <w:rPr>
        <w:rFonts w:ascii="Wingdings" w:hAnsi="Wingdings" w:hint="default"/>
      </w:rPr>
    </w:lvl>
    <w:lvl w:ilvl="5" w:tplc="C0DE9896" w:tentative="1">
      <w:start w:val="1"/>
      <w:numFmt w:val="bullet"/>
      <w:lvlText w:val=""/>
      <w:lvlJc w:val="left"/>
      <w:pPr>
        <w:tabs>
          <w:tab w:val="num" w:pos="4320"/>
        </w:tabs>
        <w:ind w:left="4320" w:hanging="360"/>
      </w:pPr>
      <w:rPr>
        <w:rFonts w:ascii="Wingdings" w:hAnsi="Wingdings" w:hint="default"/>
      </w:rPr>
    </w:lvl>
    <w:lvl w:ilvl="6" w:tplc="35C05F2C" w:tentative="1">
      <w:start w:val="1"/>
      <w:numFmt w:val="bullet"/>
      <w:lvlText w:val=""/>
      <w:lvlJc w:val="left"/>
      <w:pPr>
        <w:tabs>
          <w:tab w:val="num" w:pos="5040"/>
        </w:tabs>
        <w:ind w:left="5040" w:hanging="360"/>
      </w:pPr>
      <w:rPr>
        <w:rFonts w:ascii="Wingdings" w:hAnsi="Wingdings" w:hint="default"/>
      </w:rPr>
    </w:lvl>
    <w:lvl w:ilvl="7" w:tplc="A0902610" w:tentative="1">
      <w:start w:val="1"/>
      <w:numFmt w:val="bullet"/>
      <w:lvlText w:val=""/>
      <w:lvlJc w:val="left"/>
      <w:pPr>
        <w:tabs>
          <w:tab w:val="num" w:pos="5760"/>
        </w:tabs>
        <w:ind w:left="5760" w:hanging="360"/>
      </w:pPr>
      <w:rPr>
        <w:rFonts w:ascii="Wingdings" w:hAnsi="Wingdings" w:hint="default"/>
      </w:rPr>
    </w:lvl>
    <w:lvl w:ilvl="8" w:tplc="979CA09E"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17"/>
  </w:num>
  <w:num w:numId="4">
    <w:abstractNumId w:val="1"/>
  </w:num>
  <w:num w:numId="5">
    <w:abstractNumId w:val="0"/>
  </w:num>
  <w:num w:numId="6">
    <w:abstractNumId w:val="2"/>
  </w:num>
  <w:num w:numId="7">
    <w:abstractNumId w:val="8"/>
  </w:num>
  <w:num w:numId="8">
    <w:abstractNumId w:val="10"/>
  </w:num>
  <w:num w:numId="9">
    <w:abstractNumId w:val="11"/>
  </w:num>
  <w:num w:numId="10">
    <w:abstractNumId w:val="9"/>
  </w:num>
  <w:num w:numId="11">
    <w:abstractNumId w:val="4"/>
  </w:num>
  <w:num w:numId="12">
    <w:abstractNumId w:val="16"/>
  </w:num>
  <w:num w:numId="13">
    <w:abstractNumId w:val="6"/>
  </w:num>
  <w:num w:numId="14">
    <w:abstractNumId w:val="3"/>
  </w:num>
  <w:num w:numId="15">
    <w:abstractNumId w:val="13"/>
  </w:num>
  <w:num w:numId="16">
    <w:abstractNumId w:val="5"/>
  </w:num>
  <w:num w:numId="17">
    <w:abstractNumId w:val="18"/>
  </w:num>
  <w:num w:numId="18">
    <w:abstractNumId w:val="14"/>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andText" w:val="KPMG Letterhead"/>
    <w:docVar w:name="FirmName" w:val="KPMG Letterhead"/>
    <w:docVar w:name="HdrInfo" w:val="November 2005"/>
    <w:docVar w:name="KISDocType" w:val="Report"/>
    <w:docVar w:name="KISFilledIn" w:val="Y"/>
    <w:docVar w:name="KISVer" w:val="3.0"/>
    <w:docVar w:name="Num3Paras" w:val="No"/>
    <w:docVar w:name="OffIndex" w:val=" 0"/>
    <w:docVar w:name="OffName" w:val="KPMG Letterhead"/>
    <w:docVar w:name="Orientation" w:val="Portrait"/>
    <w:docVar w:name="ReptStyle" w:val=" 0"/>
  </w:docVars>
  <w:rsids>
    <w:rsidRoot w:val="00885DC9"/>
    <w:rsid w:val="000047F2"/>
    <w:rsid w:val="000123CF"/>
    <w:rsid w:val="0002281E"/>
    <w:rsid w:val="00023CD8"/>
    <w:rsid w:val="00036AFF"/>
    <w:rsid w:val="000648B3"/>
    <w:rsid w:val="0007193E"/>
    <w:rsid w:val="00072365"/>
    <w:rsid w:val="000814C2"/>
    <w:rsid w:val="000866BB"/>
    <w:rsid w:val="00092F72"/>
    <w:rsid w:val="00094989"/>
    <w:rsid w:val="000954D3"/>
    <w:rsid w:val="0009768A"/>
    <w:rsid w:val="000A03A6"/>
    <w:rsid w:val="000A5C43"/>
    <w:rsid w:val="000B0020"/>
    <w:rsid w:val="000B1434"/>
    <w:rsid w:val="000B7CC9"/>
    <w:rsid w:val="000B7D2C"/>
    <w:rsid w:val="000C74B9"/>
    <w:rsid w:val="000C7BB7"/>
    <w:rsid w:val="000D1F7E"/>
    <w:rsid w:val="000D23B1"/>
    <w:rsid w:val="000E587B"/>
    <w:rsid w:val="000E5C7E"/>
    <w:rsid w:val="000E7C3A"/>
    <w:rsid w:val="000F13B3"/>
    <w:rsid w:val="000F49F0"/>
    <w:rsid w:val="000F67E6"/>
    <w:rsid w:val="00112225"/>
    <w:rsid w:val="00113F91"/>
    <w:rsid w:val="001175EA"/>
    <w:rsid w:val="00122652"/>
    <w:rsid w:val="001245A2"/>
    <w:rsid w:val="00134AB6"/>
    <w:rsid w:val="001378E0"/>
    <w:rsid w:val="001471EB"/>
    <w:rsid w:val="00150C92"/>
    <w:rsid w:val="00152ACE"/>
    <w:rsid w:val="00154EE3"/>
    <w:rsid w:val="00166605"/>
    <w:rsid w:val="00174D0D"/>
    <w:rsid w:val="001777A8"/>
    <w:rsid w:val="001873BD"/>
    <w:rsid w:val="0019588E"/>
    <w:rsid w:val="0019681C"/>
    <w:rsid w:val="001A5BD4"/>
    <w:rsid w:val="001B496F"/>
    <w:rsid w:val="001B6D6B"/>
    <w:rsid w:val="001D1A63"/>
    <w:rsid w:val="001E3360"/>
    <w:rsid w:val="001E4899"/>
    <w:rsid w:val="001F1E1B"/>
    <w:rsid w:val="001F558E"/>
    <w:rsid w:val="00201653"/>
    <w:rsid w:val="0021085C"/>
    <w:rsid w:val="0021138D"/>
    <w:rsid w:val="002151E8"/>
    <w:rsid w:val="0022038B"/>
    <w:rsid w:val="00221F12"/>
    <w:rsid w:val="0023525A"/>
    <w:rsid w:val="002363AA"/>
    <w:rsid w:val="00236FEA"/>
    <w:rsid w:val="00241BD7"/>
    <w:rsid w:val="00257284"/>
    <w:rsid w:val="0025779A"/>
    <w:rsid w:val="00273AFD"/>
    <w:rsid w:val="0029447E"/>
    <w:rsid w:val="002B5973"/>
    <w:rsid w:val="002B69F9"/>
    <w:rsid w:val="002C1C79"/>
    <w:rsid w:val="002C369B"/>
    <w:rsid w:val="002E379F"/>
    <w:rsid w:val="002E4267"/>
    <w:rsid w:val="002F02FF"/>
    <w:rsid w:val="002F0A6D"/>
    <w:rsid w:val="002F0FD3"/>
    <w:rsid w:val="00300F53"/>
    <w:rsid w:val="00313353"/>
    <w:rsid w:val="003213DC"/>
    <w:rsid w:val="00321A81"/>
    <w:rsid w:val="003224CE"/>
    <w:rsid w:val="00325964"/>
    <w:rsid w:val="00331824"/>
    <w:rsid w:val="00334C2A"/>
    <w:rsid w:val="003354E3"/>
    <w:rsid w:val="0034549B"/>
    <w:rsid w:val="0035273A"/>
    <w:rsid w:val="00361B17"/>
    <w:rsid w:val="00365AC7"/>
    <w:rsid w:val="003669D0"/>
    <w:rsid w:val="00373105"/>
    <w:rsid w:val="00377662"/>
    <w:rsid w:val="003877E5"/>
    <w:rsid w:val="00387961"/>
    <w:rsid w:val="003A6D34"/>
    <w:rsid w:val="003B104F"/>
    <w:rsid w:val="003B562E"/>
    <w:rsid w:val="003C1F17"/>
    <w:rsid w:val="003C3CFA"/>
    <w:rsid w:val="003C4097"/>
    <w:rsid w:val="003C6244"/>
    <w:rsid w:val="003C7F3D"/>
    <w:rsid w:val="003D250F"/>
    <w:rsid w:val="003E0092"/>
    <w:rsid w:val="003E209D"/>
    <w:rsid w:val="003E2B21"/>
    <w:rsid w:val="00402941"/>
    <w:rsid w:val="00411E91"/>
    <w:rsid w:val="00422ADA"/>
    <w:rsid w:val="004344D4"/>
    <w:rsid w:val="0044171F"/>
    <w:rsid w:val="00447E49"/>
    <w:rsid w:val="0045053E"/>
    <w:rsid w:val="004554CE"/>
    <w:rsid w:val="00455AB1"/>
    <w:rsid w:val="00463788"/>
    <w:rsid w:val="004656BA"/>
    <w:rsid w:val="00471C87"/>
    <w:rsid w:val="00472954"/>
    <w:rsid w:val="004731C6"/>
    <w:rsid w:val="00473904"/>
    <w:rsid w:val="00476AFD"/>
    <w:rsid w:val="004836EE"/>
    <w:rsid w:val="0048394B"/>
    <w:rsid w:val="00490BF4"/>
    <w:rsid w:val="0049674D"/>
    <w:rsid w:val="00497507"/>
    <w:rsid w:val="004A6EF3"/>
    <w:rsid w:val="004B097E"/>
    <w:rsid w:val="004B5202"/>
    <w:rsid w:val="004B7C57"/>
    <w:rsid w:val="004C25CB"/>
    <w:rsid w:val="004E337B"/>
    <w:rsid w:val="004E76E4"/>
    <w:rsid w:val="004F56A3"/>
    <w:rsid w:val="00501B8F"/>
    <w:rsid w:val="00503A0B"/>
    <w:rsid w:val="00505BDF"/>
    <w:rsid w:val="00506047"/>
    <w:rsid w:val="0050666A"/>
    <w:rsid w:val="00515B44"/>
    <w:rsid w:val="0051694D"/>
    <w:rsid w:val="00532FD3"/>
    <w:rsid w:val="00535055"/>
    <w:rsid w:val="005370D7"/>
    <w:rsid w:val="005425B3"/>
    <w:rsid w:val="00543529"/>
    <w:rsid w:val="0055157C"/>
    <w:rsid w:val="00557FE8"/>
    <w:rsid w:val="00570AE0"/>
    <w:rsid w:val="005762D7"/>
    <w:rsid w:val="005A26F3"/>
    <w:rsid w:val="005B532A"/>
    <w:rsid w:val="005B5819"/>
    <w:rsid w:val="005C253C"/>
    <w:rsid w:val="005D0BB3"/>
    <w:rsid w:val="005D4093"/>
    <w:rsid w:val="005E01DB"/>
    <w:rsid w:val="005E3699"/>
    <w:rsid w:val="005F08B2"/>
    <w:rsid w:val="00600C8F"/>
    <w:rsid w:val="00610649"/>
    <w:rsid w:val="00613852"/>
    <w:rsid w:val="00613C8F"/>
    <w:rsid w:val="00615901"/>
    <w:rsid w:val="00616688"/>
    <w:rsid w:val="00616E36"/>
    <w:rsid w:val="00621510"/>
    <w:rsid w:val="00640CFC"/>
    <w:rsid w:val="00643BDF"/>
    <w:rsid w:val="006454C3"/>
    <w:rsid w:val="00651455"/>
    <w:rsid w:val="00653069"/>
    <w:rsid w:val="006670F1"/>
    <w:rsid w:val="00667532"/>
    <w:rsid w:val="006676C2"/>
    <w:rsid w:val="006739F2"/>
    <w:rsid w:val="0067649A"/>
    <w:rsid w:val="00676E45"/>
    <w:rsid w:val="00677779"/>
    <w:rsid w:val="00686039"/>
    <w:rsid w:val="0069334A"/>
    <w:rsid w:val="00696B3B"/>
    <w:rsid w:val="00697278"/>
    <w:rsid w:val="006A582D"/>
    <w:rsid w:val="006A6145"/>
    <w:rsid w:val="006B3901"/>
    <w:rsid w:val="006B4BD6"/>
    <w:rsid w:val="006B5233"/>
    <w:rsid w:val="006B6DD0"/>
    <w:rsid w:val="006B7071"/>
    <w:rsid w:val="006D48FB"/>
    <w:rsid w:val="006D4A54"/>
    <w:rsid w:val="006D4D60"/>
    <w:rsid w:val="006E1AAB"/>
    <w:rsid w:val="006E5409"/>
    <w:rsid w:val="006E5D66"/>
    <w:rsid w:val="006F15EE"/>
    <w:rsid w:val="006F29E9"/>
    <w:rsid w:val="006F69D8"/>
    <w:rsid w:val="007075B2"/>
    <w:rsid w:val="00714D44"/>
    <w:rsid w:val="00715F08"/>
    <w:rsid w:val="00722128"/>
    <w:rsid w:val="00727AC1"/>
    <w:rsid w:val="00746F81"/>
    <w:rsid w:val="00747A95"/>
    <w:rsid w:val="00753773"/>
    <w:rsid w:val="007601CA"/>
    <w:rsid w:val="00766E13"/>
    <w:rsid w:val="007827BE"/>
    <w:rsid w:val="007874C1"/>
    <w:rsid w:val="007A6D17"/>
    <w:rsid w:val="007A783E"/>
    <w:rsid w:val="007D0A50"/>
    <w:rsid w:val="007D42BC"/>
    <w:rsid w:val="007D4DEF"/>
    <w:rsid w:val="007D69B5"/>
    <w:rsid w:val="007E29D6"/>
    <w:rsid w:val="007E7C0F"/>
    <w:rsid w:val="007F1365"/>
    <w:rsid w:val="007F3BA6"/>
    <w:rsid w:val="007F3FA0"/>
    <w:rsid w:val="00800705"/>
    <w:rsid w:val="008049C1"/>
    <w:rsid w:val="008159E2"/>
    <w:rsid w:val="00821C48"/>
    <w:rsid w:val="00842954"/>
    <w:rsid w:val="00843678"/>
    <w:rsid w:val="0085183F"/>
    <w:rsid w:val="00852721"/>
    <w:rsid w:val="008608DB"/>
    <w:rsid w:val="008616E8"/>
    <w:rsid w:val="0086459B"/>
    <w:rsid w:val="00865447"/>
    <w:rsid w:val="0086547B"/>
    <w:rsid w:val="00870DF1"/>
    <w:rsid w:val="00877563"/>
    <w:rsid w:val="0088104F"/>
    <w:rsid w:val="00885DC9"/>
    <w:rsid w:val="00896D2B"/>
    <w:rsid w:val="008A1BCC"/>
    <w:rsid w:val="008A1D22"/>
    <w:rsid w:val="008A68B0"/>
    <w:rsid w:val="008C3AE6"/>
    <w:rsid w:val="008C6C79"/>
    <w:rsid w:val="00901A7B"/>
    <w:rsid w:val="00906396"/>
    <w:rsid w:val="009072CB"/>
    <w:rsid w:val="00910443"/>
    <w:rsid w:val="009127F0"/>
    <w:rsid w:val="009165F3"/>
    <w:rsid w:val="00916D14"/>
    <w:rsid w:val="00917FAC"/>
    <w:rsid w:val="00933085"/>
    <w:rsid w:val="00942768"/>
    <w:rsid w:val="0094429F"/>
    <w:rsid w:val="00946B25"/>
    <w:rsid w:val="00952442"/>
    <w:rsid w:val="00963330"/>
    <w:rsid w:val="00964894"/>
    <w:rsid w:val="0097202A"/>
    <w:rsid w:val="00972B26"/>
    <w:rsid w:val="009810FA"/>
    <w:rsid w:val="009833A3"/>
    <w:rsid w:val="009876D2"/>
    <w:rsid w:val="009920CB"/>
    <w:rsid w:val="009A1215"/>
    <w:rsid w:val="009A5387"/>
    <w:rsid w:val="009C44C0"/>
    <w:rsid w:val="009C5F14"/>
    <w:rsid w:val="009D02A1"/>
    <w:rsid w:val="009D1278"/>
    <w:rsid w:val="009E0911"/>
    <w:rsid w:val="009E14AE"/>
    <w:rsid w:val="009F1AF0"/>
    <w:rsid w:val="009F7470"/>
    <w:rsid w:val="00A04C7D"/>
    <w:rsid w:val="00A12052"/>
    <w:rsid w:val="00A13AAD"/>
    <w:rsid w:val="00A24663"/>
    <w:rsid w:val="00A25AD2"/>
    <w:rsid w:val="00A338E4"/>
    <w:rsid w:val="00A34F64"/>
    <w:rsid w:val="00A35B02"/>
    <w:rsid w:val="00A36BE0"/>
    <w:rsid w:val="00A42EA9"/>
    <w:rsid w:val="00A523C3"/>
    <w:rsid w:val="00A5394E"/>
    <w:rsid w:val="00A57220"/>
    <w:rsid w:val="00A70F5D"/>
    <w:rsid w:val="00A715E2"/>
    <w:rsid w:val="00A72208"/>
    <w:rsid w:val="00A76415"/>
    <w:rsid w:val="00A915CD"/>
    <w:rsid w:val="00AA142D"/>
    <w:rsid w:val="00AA692F"/>
    <w:rsid w:val="00AA6B08"/>
    <w:rsid w:val="00AA6D43"/>
    <w:rsid w:val="00AB1E91"/>
    <w:rsid w:val="00AB5A33"/>
    <w:rsid w:val="00AB7513"/>
    <w:rsid w:val="00AD1054"/>
    <w:rsid w:val="00AF45CB"/>
    <w:rsid w:val="00B14DFB"/>
    <w:rsid w:val="00B171D6"/>
    <w:rsid w:val="00B25408"/>
    <w:rsid w:val="00B40FD9"/>
    <w:rsid w:val="00B52B0A"/>
    <w:rsid w:val="00B541B1"/>
    <w:rsid w:val="00B559D6"/>
    <w:rsid w:val="00B57197"/>
    <w:rsid w:val="00B577E5"/>
    <w:rsid w:val="00B6262A"/>
    <w:rsid w:val="00B72597"/>
    <w:rsid w:val="00B72DD5"/>
    <w:rsid w:val="00B76421"/>
    <w:rsid w:val="00B76A22"/>
    <w:rsid w:val="00B960CB"/>
    <w:rsid w:val="00B963C5"/>
    <w:rsid w:val="00B96897"/>
    <w:rsid w:val="00B9691F"/>
    <w:rsid w:val="00BA0F64"/>
    <w:rsid w:val="00BA106E"/>
    <w:rsid w:val="00BA1946"/>
    <w:rsid w:val="00BA734F"/>
    <w:rsid w:val="00BB7743"/>
    <w:rsid w:val="00BC0B1D"/>
    <w:rsid w:val="00BC106C"/>
    <w:rsid w:val="00BC2CD2"/>
    <w:rsid w:val="00BC2EAF"/>
    <w:rsid w:val="00BC4707"/>
    <w:rsid w:val="00BC7740"/>
    <w:rsid w:val="00BD028F"/>
    <w:rsid w:val="00BD482B"/>
    <w:rsid w:val="00BD5EF2"/>
    <w:rsid w:val="00C059DF"/>
    <w:rsid w:val="00C063A3"/>
    <w:rsid w:val="00C12173"/>
    <w:rsid w:val="00C1758A"/>
    <w:rsid w:val="00C300FD"/>
    <w:rsid w:val="00C45D8F"/>
    <w:rsid w:val="00C46F7D"/>
    <w:rsid w:val="00C52A47"/>
    <w:rsid w:val="00C548C3"/>
    <w:rsid w:val="00C57590"/>
    <w:rsid w:val="00C57F57"/>
    <w:rsid w:val="00C616AD"/>
    <w:rsid w:val="00C634B5"/>
    <w:rsid w:val="00C64B4C"/>
    <w:rsid w:val="00C67324"/>
    <w:rsid w:val="00C90418"/>
    <w:rsid w:val="00CA1400"/>
    <w:rsid w:val="00CA4B09"/>
    <w:rsid w:val="00CB27C8"/>
    <w:rsid w:val="00CC44A5"/>
    <w:rsid w:val="00CE1061"/>
    <w:rsid w:val="00CE227E"/>
    <w:rsid w:val="00CE2774"/>
    <w:rsid w:val="00CE722D"/>
    <w:rsid w:val="00D02DAF"/>
    <w:rsid w:val="00D0376E"/>
    <w:rsid w:val="00D10E32"/>
    <w:rsid w:val="00D11735"/>
    <w:rsid w:val="00D117FA"/>
    <w:rsid w:val="00D220EA"/>
    <w:rsid w:val="00D2348C"/>
    <w:rsid w:val="00D314EF"/>
    <w:rsid w:val="00D33F6E"/>
    <w:rsid w:val="00D40756"/>
    <w:rsid w:val="00D471A6"/>
    <w:rsid w:val="00D76CCD"/>
    <w:rsid w:val="00D80BFC"/>
    <w:rsid w:val="00D834FD"/>
    <w:rsid w:val="00D93536"/>
    <w:rsid w:val="00DA59FF"/>
    <w:rsid w:val="00DA63C6"/>
    <w:rsid w:val="00DB0384"/>
    <w:rsid w:val="00DB688E"/>
    <w:rsid w:val="00DC1714"/>
    <w:rsid w:val="00DC480B"/>
    <w:rsid w:val="00DD6AC1"/>
    <w:rsid w:val="00DD7740"/>
    <w:rsid w:val="00DF1654"/>
    <w:rsid w:val="00DF202E"/>
    <w:rsid w:val="00E036DD"/>
    <w:rsid w:val="00E03BE9"/>
    <w:rsid w:val="00E06EB4"/>
    <w:rsid w:val="00E07735"/>
    <w:rsid w:val="00E11A4A"/>
    <w:rsid w:val="00E14A55"/>
    <w:rsid w:val="00E22EDF"/>
    <w:rsid w:val="00E23EE4"/>
    <w:rsid w:val="00E25479"/>
    <w:rsid w:val="00E25E35"/>
    <w:rsid w:val="00E42861"/>
    <w:rsid w:val="00E47E3B"/>
    <w:rsid w:val="00E5483A"/>
    <w:rsid w:val="00E55422"/>
    <w:rsid w:val="00E55EDE"/>
    <w:rsid w:val="00E61E3C"/>
    <w:rsid w:val="00E70E64"/>
    <w:rsid w:val="00E72ED7"/>
    <w:rsid w:val="00E8632A"/>
    <w:rsid w:val="00E86EA6"/>
    <w:rsid w:val="00E906FB"/>
    <w:rsid w:val="00EA3FD8"/>
    <w:rsid w:val="00EB51AE"/>
    <w:rsid w:val="00EC2DB6"/>
    <w:rsid w:val="00EC3A69"/>
    <w:rsid w:val="00EC6346"/>
    <w:rsid w:val="00ED2508"/>
    <w:rsid w:val="00EE287C"/>
    <w:rsid w:val="00EE5B94"/>
    <w:rsid w:val="00EE6361"/>
    <w:rsid w:val="00EF4F5E"/>
    <w:rsid w:val="00F0003A"/>
    <w:rsid w:val="00F0241B"/>
    <w:rsid w:val="00F0430E"/>
    <w:rsid w:val="00F05D5F"/>
    <w:rsid w:val="00F2220A"/>
    <w:rsid w:val="00F26A86"/>
    <w:rsid w:val="00F2743C"/>
    <w:rsid w:val="00F33C37"/>
    <w:rsid w:val="00F41521"/>
    <w:rsid w:val="00F5561B"/>
    <w:rsid w:val="00F557D3"/>
    <w:rsid w:val="00F5624B"/>
    <w:rsid w:val="00F62301"/>
    <w:rsid w:val="00F62718"/>
    <w:rsid w:val="00F62F5A"/>
    <w:rsid w:val="00F74058"/>
    <w:rsid w:val="00F80789"/>
    <w:rsid w:val="00F84FCE"/>
    <w:rsid w:val="00F903EA"/>
    <w:rsid w:val="00F91A27"/>
    <w:rsid w:val="00FA2360"/>
    <w:rsid w:val="00FA5982"/>
    <w:rsid w:val="00FA5A4F"/>
    <w:rsid w:val="00FA6BF7"/>
    <w:rsid w:val="00FB4991"/>
    <w:rsid w:val="00FD070B"/>
    <w:rsid w:val="00FD140D"/>
    <w:rsid w:val="00FD359E"/>
    <w:rsid w:val="00FD5A53"/>
    <w:rsid w:val="00FD6D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5:chartTrackingRefBased/>
  <w15:docId w15:val="{206ADB9B-7CA5-4ACD-B946-E660A64A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2"/>
      <w:lang w:val="en-US" w:eastAsia="en-US"/>
    </w:rPr>
  </w:style>
  <w:style w:type="paragraph" w:styleId="Heading1">
    <w:name w:val="heading 1"/>
    <w:basedOn w:val="Heading2"/>
    <w:next w:val="BodyText"/>
    <w:qFormat/>
    <w:pPr>
      <w:pageBreakBefore/>
      <w:numPr>
        <w:ilvl w:val="0"/>
      </w:numPr>
      <w:spacing w:before="0" w:line="360" w:lineRule="exact"/>
      <w:outlineLvl w:val="0"/>
    </w:pPr>
    <w:rPr>
      <w:sz w:val="32"/>
    </w:rPr>
  </w:style>
  <w:style w:type="paragraph" w:styleId="Heading2">
    <w:name w:val="heading 2"/>
    <w:basedOn w:val="BodyText"/>
    <w:next w:val="BodyText"/>
    <w:qFormat/>
    <w:pPr>
      <w:keepNext/>
      <w:numPr>
        <w:ilvl w:val="1"/>
        <w:numId w:val="2"/>
      </w:numPr>
      <w:spacing w:before="400" w:after="0" w:line="320" w:lineRule="exact"/>
      <w:jc w:val="left"/>
      <w:outlineLvl w:val="1"/>
    </w:pPr>
    <w:rPr>
      <w:b/>
      <w:sz w:val="28"/>
    </w:rPr>
  </w:style>
  <w:style w:type="paragraph" w:styleId="Heading3">
    <w:name w:val="heading 3"/>
    <w:basedOn w:val="Heading4"/>
    <w:next w:val="BodyText"/>
    <w:qFormat/>
    <w:pPr>
      <w:numPr>
        <w:ilvl w:val="2"/>
      </w:numPr>
      <w:outlineLvl w:val="2"/>
    </w:pPr>
    <w:rPr>
      <w:i w:val="0"/>
    </w:rPr>
  </w:style>
  <w:style w:type="paragraph" w:styleId="Heading4">
    <w:name w:val="heading 4"/>
    <w:basedOn w:val="Heading5"/>
    <w:next w:val="BodyText"/>
    <w:qFormat/>
    <w:pPr>
      <w:numPr>
        <w:ilvl w:val="3"/>
        <w:numId w:val="2"/>
      </w:numPr>
      <w:tabs>
        <w:tab w:val="clear" w:pos="20"/>
        <w:tab w:val="left" w:pos="0"/>
      </w:tabs>
      <w:spacing w:line="280" w:lineRule="exact"/>
      <w:outlineLvl w:val="3"/>
    </w:pPr>
    <w:rPr>
      <w:b/>
      <w:sz w:val="24"/>
    </w:rPr>
  </w:style>
  <w:style w:type="paragraph" w:styleId="Heading5">
    <w:name w:val="heading 5"/>
    <w:basedOn w:val="BodyText"/>
    <w:next w:val="BodyText"/>
    <w:qFormat/>
    <w:pPr>
      <w:keepNext/>
      <w:spacing w:before="400" w:after="0" w:line="260" w:lineRule="exact"/>
      <w:jc w:val="left"/>
      <w:outlineLvl w:val="4"/>
    </w:pPr>
    <w:rPr>
      <w:i/>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130" w:after="130"/>
      <w:jc w:val="both"/>
    </w:pPr>
  </w:style>
  <w:style w:type="paragraph" w:styleId="TOC4">
    <w:name w:val="toc 4"/>
    <w:basedOn w:val="TOC3"/>
    <w:semiHidden/>
  </w:style>
  <w:style w:type="paragraph" w:styleId="TOC3">
    <w:name w:val="toc 3"/>
    <w:basedOn w:val="TOC2"/>
    <w:uiPriority w:val="39"/>
    <w:pPr>
      <w:tabs>
        <w:tab w:val="left" w:pos="1418"/>
      </w:tabs>
      <w:ind w:left="1418" w:hanging="1418"/>
    </w:pPr>
  </w:style>
  <w:style w:type="paragraph" w:styleId="TOC2">
    <w:name w:val="toc 2"/>
    <w:basedOn w:val="TOC1"/>
    <w:uiPriority w:val="39"/>
    <w:pPr>
      <w:spacing w:before="0"/>
    </w:pPr>
    <w:rPr>
      <w:sz w:val="24"/>
    </w:rPr>
  </w:style>
  <w:style w:type="paragraph" w:styleId="TOC1">
    <w:name w:val="toc 1"/>
    <w:basedOn w:val="Normal"/>
    <w:uiPriority w:val="39"/>
    <w:pPr>
      <w:tabs>
        <w:tab w:val="right" w:pos="8505"/>
      </w:tabs>
      <w:spacing w:before="260"/>
      <w:ind w:left="850" w:right="567" w:hanging="850"/>
    </w:pPr>
    <w:rPr>
      <w:sz w:val="28"/>
    </w:rPr>
  </w:style>
  <w:style w:type="paragraph" w:styleId="Footer">
    <w:name w:val="footer"/>
    <w:basedOn w:val="Normal"/>
    <w:link w:val="FooterChar"/>
    <w:uiPriority w:val="99"/>
    <w:pPr>
      <w:tabs>
        <w:tab w:val="right" w:pos="8222"/>
      </w:tabs>
    </w:pPr>
    <w:rPr>
      <w:sz w:val="18"/>
    </w:rPr>
  </w:style>
  <w:style w:type="paragraph" w:styleId="Header">
    <w:name w:val="header"/>
    <w:basedOn w:val="Normal"/>
    <w:pPr>
      <w:spacing w:line="220" w:lineRule="atLeast"/>
      <w:jc w:val="right"/>
    </w:pPr>
    <w:rPr>
      <w:i/>
      <w:sz w:val="18"/>
    </w:rPr>
  </w:style>
  <w:style w:type="paragraph" w:styleId="ListBullet">
    <w:name w:val="List Bullet"/>
    <w:basedOn w:val="BodyText"/>
    <w:rsid w:val="000F67E6"/>
    <w:pPr>
      <w:numPr>
        <w:numId w:val="6"/>
      </w:numPr>
    </w:pPr>
  </w:style>
  <w:style w:type="paragraph" w:styleId="ListBullet2">
    <w:name w:val="List Bullet 2"/>
    <w:basedOn w:val="ListBullet"/>
    <w:rsid w:val="000F67E6"/>
    <w:pPr>
      <w:numPr>
        <w:numId w:val="1"/>
      </w:numPr>
    </w:pPr>
  </w:style>
  <w:style w:type="paragraph" w:customStyle="1" w:styleId="zreportname">
    <w:name w:val="zreport name"/>
    <w:basedOn w:val="Normal"/>
    <w:semiHidden/>
    <w:pPr>
      <w:keepLines/>
      <w:spacing w:line="440" w:lineRule="exact"/>
      <w:jc w:val="center"/>
    </w:pPr>
    <w:rPr>
      <w:sz w:val="36"/>
    </w:rPr>
  </w:style>
  <w:style w:type="paragraph" w:customStyle="1" w:styleId="zcontents">
    <w:name w:val="zcontents"/>
    <w:basedOn w:val="Normal"/>
    <w:semiHidden/>
    <w:pPr>
      <w:spacing w:after="260"/>
    </w:pPr>
    <w:rPr>
      <w:b/>
      <w:sz w:val="32"/>
    </w:rPr>
  </w:style>
  <w:style w:type="paragraph" w:customStyle="1" w:styleId="zcompanyname">
    <w:name w:val="zcompany name"/>
    <w:basedOn w:val="Normal"/>
    <w:semiHidden/>
    <w:pPr>
      <w:spacing w:after="400" w:line="440" w:lineRule="exact"/>
      <w:jc w:val="center"/>
    </w:pPr>
    <w:rPr>
      <w:b/>
      <w:noProof/>
      <w:sz w:val="26"/>
    </w:rPr>
  </w:style>
  <w:style w:type="paragraph" w:styleId="FootnoteText">
    <w:name w:val="footnote text"/>
    <w:basedOn w:val="Normal"/>
    <w:semiHidden/>
    <w:rPr>
      <w:sz w:val="18"/>
    </w:rPr>
  </w:style>
  <w:style w:type="paragraph" w:customStyle="1" w:styleId="zreportsubtitle">
    <w:name w:val="zreport subtitle"/>
    <w:basedOn w:val="zreportname"/>
    <w:semiHidden/>
    <w:rPr>
      <w:sz w:val="32"/>
    </w:rPr>
  </w:style>
  <w:style w:type="paragraph" w:styleId="BodyTextIndent">
    <w:name w:val="Body Text Indent"/>
    <w:basedOn w:val="BodyText"/>
    <w:pPr>
      <w:ind w:left="340"/>
    </w:pPr>
  </w:style>
  <w:style w:type="paragraph" w:styleId="Index1">
    <w:name w:val="index 1"/>
    <w:basedOn w:val="Normal"/>
    <w:next w:val="Normal"/>
    <w:semiHidden/>
    <w:pPr>
      <w:keepNext/>
      <w:spacing w:before="260" w:line="280" w:lineRule="exact"/>
      <w:ind w:right="851"/>
    </w:pPr>
    <w:rPr>
      <w:b/>
      <w:sz w:val="24"/>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style>
  <w:style w:type="character" w:styleId="PageNumber">
    <w:name w:val="page number"/>
    <w:rPr>
      <w:sz w:val="22"/>
    </w:rPr>
  </w:style>
  <w:style w:type="paragraph" w:styleId="Index2">
    <w:name w:val="index 2"/>
    <w:basedOn w:val="Normal"/>
    <w:next w:val="Normal"/>
    <w:semiHidden/>
    <w:pPr>
      <w:ind w:left="340" w:right="851"/>
    </w:pPr>
  </w:style>
  <w:style w:type="paragraph" w:customStyle="1" w:styleId="zreportaddinfo">
    <w:name w:val="zreport addinfo"/>
    <w:basedOn w:val="Normal"/>
    <w:semiHidden/>
    <w:pPr>
      <w:framePr w:wrap="around" w:hAnchor="margin" w:xAlign="center" w:yAlign="bottom"/>
      <w:spacing w:line="240" w:lineRule="exact"/>
      <w:jc w:val="center"/>
    </w:pPr>
    <w:rPr>
      <w:noProof/>
      <w:sz w:val="20"/>
    </w:rPr>
  </w:style>
  <w:style w:type="paragraph" w:customStyle="1" w:styleId="Par1">
    <w:name w:val="Par 1"/>
    <w:basedOn w:val="Heading1"/>
    <w:rsid w:val="0019681C"/>
    <w:pPr>
      <w:pageBreakBefore w:val="0"/>
    </w:pPr>
    <w:rPr>
      <w:b w:val="0"/>
      <w:sz w:val="22"/>
      <w:szCs w:val="22"/>
    </w:rPr>
  </w:style>
  <w:style w:type="paragraph" w:customStyle="1" w:styleId="AppendixHeading">
    <w:name w:val="Appendix Heading"/>
    <w:basedOn w:val="Heading1"/>
    <w:next w:val="BodyText"/>
    <w:pPr>
      <w:numPr>
        <w:numId w:val="3"/>
      </w:numPr>
      <w:outlineLvl w:val="9"/>
    </w:pPr>
  </w:style>
  <w:style w:type="paragraph" w:styleId="ListBullet3">
    <w:name w:val="List Bullet 3"/>
    <w:basedOn w:val="ListBullet"/>
    <w:pPr>
      <w:numPr>
        <w:numId w:val="4"/>
      </w:numPr>
      <w:jc w:val="left"/>
    </w:pPr>
    <w:rPr>
      <w:sz w:val="18"/>
    </w:rPr>
  </w:style>
  <w:style w:type="paragraph" w:customStyle="1" w:styleId="AppendixHeading2">
    <w:name w:val="Appendix Heading 2"/>
    <w:basedOn w:val="Heading2"/>
    <w:next w:val="BodyText"/>
    <w:pPr>
      <w:numPr>
        <w:numId w:val="3"/>
      </w:numPr>
      <w:outlineLvl w:val="9"/>
    </w:pPr>
  </w:style>
  <w:style w:type="paragraph" w:customStyle="1" w:styleId="AppendixHeading3">
    <w:name w:val="Appendix Heading 3"/>
    <w:basedOn w:val="Heading3"/>
    <w:next w:val="BodyText"/>
    <w:pPr>
      <w:numPr>
        <w:numId w:val="3"/>
      </w:numPr>
      <w:outlineLvl w:val="9"/>
    </w:pPr>
  </w:style>
  <w:style w:type="paragraph" w:customStyle="1" w:styleId="AppendixHeading4">
    <w:name w:val="Appendix Heading 4"/>
    <w:basedOn w:val="Heading4"/>
    <w:next w:val="BodyText"/>
    <w:pPr>
      <w:numPr>
        <w:numId w:val="3"/>
      </w:numPr>
      <w:outlineLvl w:val="9"/>
    </w:pPr>
  </w:style>
  <w:style w:type="paragraph" w:customStyle="1" w:styleId="AppendixHeading5">
    <w:name w:val="Appendix Heading 5"/>
    <w:basedOn w:val="Heading5"/>
    <w:next w:val="BodyText"/>
    <w:pPr>
      <w:outlineLvl w:val="9"/>
    </w:pPr>
  </w:style>
  <w:style w:type="paragraph" w:styleId="BodyText3">
    <w:name w:val="Body Text 3"/>
    <w:basedOn w:val="Normal"/>
    <w:pPr>
      <w:ind w:left="142" w:hanging="142"/>
    </w:pPr>
    <w:rPr>
      <w:sz w:val="18"/>
      <w:szCs w:val="16"/>
    </w:rPr>
  </w:style>
  <w:style w:type="paragraph" w:styleId="Caption">
    <w:name w:val="caption"/>
    <w:basedOn w:val="Normal"/>
    <w:next w:val="Normal"/>
    <w:qFormat/>
    <w:rPr>
      <w:bCs/>
      <w:i/>
      <w:sz w:val="14"/>
    </w:rPr>
  </w:style>
  <w:style w:type="paragraph" w:styleId="ListBullet4">
    <w:name w:val="List Bullet 4"/>
    <w:basedOn w:val="ListBullet2"/>
    <w:pPr>
      <w:numPr>
        <w:numId w:val="5"/>
      </w:numPr>
      <w:jc w:val="left"/>
    </w:pPr>
    <w:rPr>
      <w:sz w:val="18"/>
    </w:rPr>
  </w:style>
  <w:style w:type="paragraph" w:customStyle="1" w:styleId="zDocRevwH2">
    <w:name w:val="zDocRevwH2"/>
    <w:basedOn w:val="Normal"/>
    <w:semiHidden/>
    <w:pPr>
      <w:spacing w:before="130" w:after="130"/>
    </w:pPr>
    <w:rPr>
      <w:b/>
      <w:sz w:val="28"/>
    </w:rPr>
  </w:style>
  <w:style w:type="paragraph" w:customStyle="1" w:styleId="zDocRevwH1">
    <w:name w:val="zDocRevwH1"/>
    <w:basedOn w:val="Normal"/>
    <w:semiHidden/>
    <w:pPr>
      <w:spacing w:before="130" w:after="130"/>
    </w:pPr>
    <w:rPr>
      <w:b/>
      <w:sz w:val="32"/>
    </w:rPr>
  </w:style>
  <w:style w:type="paragraph" w:styleId="BalloonText">
    <w:name w:val="Balloon Text"/>
    <w:basedOn w:val="Normal"/>
    <w:semiHidden/>
    <w:rPr>
      <w:rFonts w:ascii="Tahoma" w:hAnsi="Tahoma" w:cs="Tahoma"/>
      <w:sz w:val="16"/>
      <w:szCs w:val="16"/>
    </w:rPr>
  </w:style>
  <w:style w:type="paragraph" w:customStyle="1" w:styleId="Par2">
    <w:name w:val="Par 2"/>
    <w:basedOn w:val="Heading2"/>
    <w:rsid w:val="0019681C"/>
    <w:rPr>
      <w:b w:val="0"/>
      <w:sz w:val="22"/>
      <w:szCs w:val="22"/>
    </w:rPr>
  </w:style>
  <w:style w:type="paragraph" w:customStyle="1" w:styleId="Par3">
    <w:name w:val="Par 3"/>
    <w:basedOn w:val="Heading3"/>
    <w:rsid w:val="0019681C"/>
    <w:rPr>
      <w:b w:val="0"/>
      <w:sz w:val="22"/>
      <w:szCs w:val="22"/>
    </w:rPr>
  </w:style>
  <w:style w:type="paragraph" w:customStyle="1" w:styleId="Par4">
    <w:name w:val="Par 4"/>
    <w:basedOn w:val="Heading4"/>
    <w:rsid w:val="0019681C"/>
    <w:pPr>
      <w:tabs>
        <w:tab w:val="clear" w:pos="0"/>
      </w:tabs>
    </w:pPr>
    <w:rPr>
      <w:b w:val="0"/>
      <w:i w:val="0"/>
      <w:sz w:val="22"/>
      <w:szCs w:val="22"/>
    </w:rPr>
  </w:style>
  <w:style w:type="paragraph" w:customStyle="1" w:styleId="CoverClientName">
    <w:name w:val="Cover Client Name"/>
    <w:rsid w:val="00CA1400"/>
    <w:pPr>
      <w:spacing w:before="80" w:after="520"/>
      <w:jc w:val="center"/>
    </w:pPr>
    <w:rPr>
      <w:rFonts w:cs="Tms Rmn"/>
      <w:b/>
      <w:bCs/>
      <w:sz w:val="26"/>
      <w:szCs w:val="26"/>
      <w:lang w:val="en-GB" w:eastAsia="en-US"/>
    </w:rPr>
  </w:style>
  <w:style w:type="paragraph" w:customStyle="1" w:styleId="CoverTitle">
    <w:name w:val="Cover Title"/>
    <w:rsid w:val="00CA1400"/>
    <w:pPr>
      <w:spacing w:line="440" w:lineRule="exact"/>
      <w:jc w:val="center"/>
    </w:pPr>
    <w:rPr>
      <w:rFonts w:cs="Tms Rmn"/>
      <w:sz w:val="36"/>
      <w:szCs w:val="36"/>
      <w:lang w:val="en-GB" w:eastAsia="en-US"/>
    </w:rPr>
  </w:style>
  <w:style w:type="paragraph" w:customStyle="1" w:styleId="CoverSubTitle">
    <w:name w:val="Cover SubTitle"/>
    <w:rsid w:val="00CA1400"/>
    <w:pPr>
      <w:spacing w:line="440" w:lineRule="exact"/>
      <w:jc w:val="center"/>
    </w:pPr>
    <w:rPr>
      <w:rFonts w:cs="Tms Rmn"/>
      <w:sz w:val="32"/>
      <w:szCs w:val="32"/>
      <w:lang w:val="en-GB" w:eastAsia="en-US"/>
    </w:rPr>
  </w:style>
  <w:style w:type="paragraph" w:customStyle="1" w:styleId="CoverDate">
    <w:name w:val="Cover Date"/>
    <w:rsid w:val="00CA1400"/>
    <w:pPr>
      <w:spacing w:before="40" w:after="40"/>
      <w:jc w:val="center"/>
    </w:pPr>
    <w:rPr>
      <w:rFonts w:cs="Tms Rmn"/>
      <w:lang w:val="en-GB" w:eastAsia="en-US"/>
    </w:rPr>
  </w:style>
  <w:style w:type="paragraph" w:customStyle="1" w:styleId="DefaultParagraphFontParaCharCharCharCharCharChar">
    <w:name w:val="Default Paragraph Font Para Char Char Char Char Char Char"/>
    <w:basedOn w:val="Normal"/>
    <w:rsid w:val="00CA1400"/>
    <w:pPr>
      <w:spacing w:after="160" w:line="240" w:lineRule="exact"/>
    </w:pPr>
    <w:rPr>
      <w:rFonts w:ascii="Verdana" w:hAnsi="Verdana"/>
      <w:sz w:val="20"/>
    </w:rPr>
  </w:style>
  <w:style w:type="paragraph" w:customStyle="1" w:styleId="P2NormalBodyIndented">
    <w:name w:val="P2 Normal Body Indented"/>
    <w:basedOn w:val="Normal"/>
    <w:link w:val="P2NormalBodyIndentedCharChar"/>
    <w:rsid w:val="00CA1400"/>
    <w:pPr>
      <w:spacing w:before="240" w:after="60"/>
      <w:ind w:left="1008"/>
      <w:jc w:val="both"/>
    </w:pPr>
    <w:rPr>
      <w:rFonts w:ascii="Arial" w:hAnsi="Arial"/>
      <w:szCs w:val="22"/>
      <w:lang w:val="en-ZA"/>
    </w:rPr>
  </w:style>
  <w:style w:type="character" w:customStyle="1" w:styleId="P2NormalBodyIndentedCharChar">
    <w:name w:val="P2 Normal Body Indented Char Char"/>
    <w:link w:val="P2NormalBodyIndented"/>
    <w:rsid w:val="00CA1400"/>
    <w:rPr>
      <w:rFonts w:ascii="Arial" w:hAnsi="Arial"/>
      <w:sz w:val="22"/>
      <w:szCs w:val="22"/>
      <w:lang w:val="en-ZA" w:eastAsia="en-US" w:bidi="ar-SA"/>
    </w:rPr>
  </w:style>
  <w:style w:type="paragraph" w:customStyle="1" w:styleId="P2bullet3">
    <w:name w:val="P2 bullet 3"/>
    <w:basedOn w:val="Normal"/>
    <w:rsid w:val="00CA1400"/>
    <w:pPr>
      <w:numPr>
        <w:numId w:val="7"/>
      </w:numPr>
      <w:tabs>
        <w:tab w:val="left" w:pos="1008"/>
      </w:tabs>
      <w:spacing w:before="240" w:after="60"/>
    </w:pPr>
    <w:rPr>
      <w:rFonts w:ascii="Arial" w:hAnsi="Arial"/>
      <w:szCs w:val="22"/>
      <w:lang w:val="en-ZA"/>
    </w:rPr>
  </w:style>
  <w:style w:type="paragraph" w:customStyle="1" w:styleId="Instruction">
    <w:name w:val="Instruction"/>
    <w:basedOn w:val="Normal"/>
    <w:link w:val="InstructionChar"/>
    <w:rsid w:val="00CA1400"/>
    <w:rPr>
      <w:rFonts w:ascii="Arial" w:hAnsi="Arial"/>
      <w:i/>
      <w:color w:val="000080"/>
      <w:sz w:val="20"/>
      <w:lang w:val="en-GB"/>
    </w:rPr>
  </w:style>
  <w:style w:type="character" w:customStyle="1" w:styleId="InstructionChar">
    <w:name w:val="Instruction Char"/>
    <w:link w:val="Instruction"/>
    <w:locked/>
    <w:rsid w:val="00CA1400"/>
    <w:rPr>
      <w:rFonts w:ascii="Arial" w:hAnsi="Arial"/>
      <w:i/>
      <w:color w:val="000080"/>
      <w:lang w:val="en-GB" w:eastAsia="en-US" w:bidi="ar-SA"/>
    </w:rPr>
  </w:style>
  <w:style w:type="paragraph" w:customStyle="1" w:styleId="Heading1Alt">
    <w:name w:val="Heading 1 Alt"/>
    <w:basedOn w:val="Heading1"/>
    <w:next w:val="Normal"/>
    <w:rsid w:val="00F0003A"/>
    <w:pPr>
      <w:keepNext w:val="0"/>
      <w:pageBreakBefore w:val="0"/>
      <w:tabs>
        <w:tab w:val="clear" w:pos="0"/>
        <w:tab w:val="left" w:pos="1008"/>
      </w:tabs>
      <w:spacing w:before="240" w:after="240" w:line="240" w:lineRule="auto"/>
      <w:ind w:left="1008" w:hanging="1008"/>
      <w:jc w:val="both"/>
    </w:pPr>
    <w:rPr>
      <w:rFonts w:ascii="Arial" w:eastAsia="Arial Unicode MS" w:hAnsi="Arial" w:cs="Arial"/>
      <w:bCs/>
      <w:color w:val="333399"/>
      <w:kern w:val="32"/>
      <w:szCs w:val="36"/>
      <w:lang w:val="en-ZA"/>
    </w:rPr>
  </w:style>
  <w:style w:type="table" w:customStyle="1" w:styleId="P2Table">
    <w:name w:val="P2 Table"/>
    <w:basedOn w:val="TableNormal"/>
    <w:rsid w:val="00C12173"/>
    <w:pPr>
      <w:spacing w:after="120"/>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6E6E6"/>
      </w:tcPr>
    </w:tblStylePr>
  </w:style>
  <w:style w:type="paragraph" w:customStyle="1" w:styleId="P2TableHCell">
    <w:name w:val="P2 Table H Cell"/>
    <w:basedOn w:val="Normal"/>
    <w:link w:val="P2TableHCellCharChar"/>
    <w:rsid w:val="00C12173"/>
    <w:pPr>
      <w:spacing w:before="120" w:after="60"/>
    </w:pPr>
    <w:rPr>
      <w:rFonts w:ascii="Verdana" w:hAnsi="Verdana"/>
      <w:b/>
      <w:sz w:val="16"/>
      <w:szCs w:val="22"/>
      <w:lang w:val="en-ZA"/>
    </w:rPr>
  </w:style>
  <w:style w:type="character" w:customStyle="1" w:styleId="P2TableHCellCharChar">
    <w:name w:val="P2 Table H Cell Char Char"/>
    <w:link w:val="P2TableHCell"/>
    <w:rsid w:val="00C12173"/>
    <w:rPr>
      <w:rFonts w:ascii="Verdana" w:hAnsi="Verdana"/>
      <w:b/>
      <w:sz w:val="16"/>
      <w:szCs w:val="22"/>
      <w:lang w:val="en-ZA" w:eastAsia="en-US" w:bidi="ar-SA"/>
    </w:rPr>
  </w:style>
  <w:style w:type="paragraph" w:customStyle="1" w:styleId="P2TableLCell">
    <w:name w:val="P2 Table L Cell"/>
    <w:basedOn w:val="Normal"/>
    <w:rsid w:val="00C12173"/>
    <w:pPr>
      <w:spacing w:before="120" w:after="60"/>
    </w:pPr>
    <w:rPr>
      <w:rFonts w:ascii="Arial" w:hAnsi="Arial"/>
      <w:bCs/>
      <w:color w:val="000000"/>
      <w:sz w:val="16"/>
      <w:szCs w:val="22"/>
      <w:lang w:val="en-ZA"/>
    </w:rPr>
  </w:style>
  <w:style w:type="paragraph" w:customStyle="1" w:styleId="P2AppendixHeading">
    <w:name w:val="P2 Appendix Heading"/>
    <w:basedOn w:val="Normal"/>
    <w:next w:val="Normal"/>
    <w:rsid w:val="00C12173"/>
    <w:pPr>
      <w:pageBreakBefore/>
      <w:numPr>
        <w:numId w:val="8"/>
      </w:numPr>
      <w:tabs>
        <w:tab w:val="clear" w:pos="1728"/>
        <w:tab w:val="left" w:pos="1008"/>
      </w:tabs>
      <w:spacing w:before="240" w:after="60"/>
      <w:ind w:left="1008" w:hanging="1008"/>
      <w:jc w:val="both"/>
    </w:pPr>
    <w:rPr>
      <w:rFonts w:ascii="Arial" w:hAnsi="Arial"/>
      <w:b/>
      <w:sz w:val="32"/>
      <w:szCs w:val="22"/>
      <w:lang w:val="en-ZA"/>
    </w:rPr>
  </w:style>
  <w:style w:type="paragraph" w:customStyle="1" w:styleId="P2Header2">
    <w:name w:val="P2 Header 2"/>
    <w:basedOn w:val="Normal"/>
    <w:next w:val="Normal"/>
    <w:rsid w:val="00C12173"/>
    <w:pPr>
      <w:spacing w:before="240" w:after="60"/>
      <w:jc w:val="both"/>
    </w:pPr>
    <w:rPr>
      <w:rFonts w:ascii="Arial" w:hAnsi="Arial"/>
      <w:b/>
      <w:color w:val="333399"/>
      <w:sz w:val="28"/>
      <w:szCs w:val="22"/>
      <w:lang w:val="en-ZA"/>
    </w:rPr>
  </w:style>
  <w:style w:type="paragraph" w:customStyle="1" w:styleId="P2NormalBody">
    <w:name w:val="P2 Normal Body"/>
    <w:basedOn w:val="Normal"/>
    <w:rsid w:val="00C12173"/>
    <w:pPr>
      <w:spacing w:before="240" w:after="60"/>
      <w:jc w:val="both"/>
    </w:pPr>
    <w:rPr>
      <w:rFonts w:ascii="Arial" w:hAnsi="Arial"/>
      <w:lang w:val="en-ZA"/>
    </w:rPr>
  </w:style>
  <w:style w:type="paragraph" w:customStyle="1" w:styleId="P2TableRCell">
    <w:name w:val="P2 Table R Cell"/>
    <w:basedOn w:val="Normal"/>
    <w:rsid w:val="00C12173"/>
    <w:pPr>
      <w:tabs>
        <w:tab w:val="left" w:pos="1008"/>
      </w:tabs>
      <w:spacing w:before="120" w:after="60"/>
      <w:jc w:val="right"/>
    </w:pPr>
    <w:rPr>
      <w:rFonts w:ascii="Arial" w:hAnsi="Arial"/>
      <w:sz w:val="16"/>
      <w:szCs w:val="22"/>
      <w:lang w:val="en-ZA"/>
    </w:rPr>
  </w:style>
  <w:style w:type="paragraph" w:customStyle="1" w:styleId="P2Bullet4">
    <w:name w:val="P2 Bullet 4"/>
    <w:basedOn w:val="Normal"/>
    <w:rsid w:val="00C12173"/>
    <w:pPr>
      <w:numPr>
        <w:numId w:val="9"/>
      </w:numPr>
      <w:spacing w:before="240" w:after="60"/>
    </w:pPr>
    <w:rPr>
      <w:rFonts w:ascii="Arial" w:hAnsi="Arial"/>
      <w:szCs w:val="22"/>
      <w:lang w:val="en-ZA"/>
    </w:rPr>
  </w:style>
  <w:style w:type="paragraph" w:customStyle="1" w:styleId="P2NormalNote">
    <w:name w:val="P2 Normal Note"/>
    <w:basedOn w:val="Normal"/>
    <w:link w:val="P2NormalNoteCharChar"/>
    <w:rsid w:val="000F67E6"/>
    <w:pPr>
      <w:spacing w:before="240" w:after="60"/>
      <w:ind w:left="1008"/>
      <w:jc w:val="both"/>
    </w:pPr>
    <w:rPr>
      <w:rFonts w:ascii="Arial" w:hAnsi="Arial"/>
      <w:color w:val="FF0000"/>
      <w:szCs w:val="22"/>
      <w:lang w:val="en-ZA"/>
    </w:rPr>
  </w:style>
  <w:style w:type="character" w:customStyle="1" w:styleId="P2NormalNoteCharChar">
    <w:name w:val="P2 Normal Note Char Char"/>
    <w:link w:val="P2NormalNote"/>
    <w:rsid w:val="000F67E6"/>
    <w:rPr>
      <w:rFonts w:ascii="Arial" w:hAnsi="Arial"/>
      <w:color w:val="FF0000"/>
      <w:sz w:val="22"/>
      <w:szCs w:val="22"/>
      <w:lang w:val="en-ZA" w:eastAsia="en-US" w:bidi="ar-SA"/>
    </w:rPr>
  </w:style>
  <w:style w:type="character" w:styleId="Hyperlink">
    <w:name w:val="Hyperlink"/>
    <w:uiPriority w:val="99"/>
    <w:rsid w:val="002F0FD3"/>
    <w:rPr>
      <w:color w:val="0000FF"/>
      <w:u w:val="single"/>
    </w:rPr>
  </w:style>
  <w:style w:type="paragraph" w:customStyle="1" w:styleId="1point">
    <w:name w:val="1 point"/>
    <w:rsid w:val="00C45D8F"/>
    <w:pPr>
      <w:jc w:val="center"/>
    </w:pPr>
    <w:rPr>
      <w:rFonts w:cs="Tms Rmn"/>
      <w:sz w:val="2"/>
      <w:szCs w:val="2"/>
      <w:lang w:val="en-GB" w:eastAsia="en-US"/>
    </w:rPr>
  </w:style>
  <w:style w:type="paragraph" w:styleId="Index3">
    <w:name w:val="index 3"/>
    <w:basedOn w:val="Normal"/>
    <w:next w:val="Normal"/>
    <w:autoRedefine/>
    <w:semiHidden/>
    <w:rsid w:val="001B496F"/>
    <w:pPr>
      <w:ind w:left="660" w:hanging="220"/>
    </w:pPr>
  </w:style>
  <w:style w:type="character" w:customStyle="1" w:styleId="FooterChar">
    <w:name w:val="Footer Char"/>
    <w:link w:val="Footer"/>
    <w:uiPriority w:val="99"/>
    <w:rsid w:val="00942768"/>
    <w:rPr>
      <w:rFonts w:ascii="Times New Roman" w:hAnsi="Times New Roman"/>
      <w:sz w:val="18"/>
      <w:lang w:val="en-US" w:eastAsia="en-US"/>
    </w:rPr>
  </w:style>
  <w:style w:type="paragraph" w:styleId="ListParagraph">
    <w:name w:val="List Paragraph"/>
    <w:basedOn w:val="Normal"/>
    <w:link w:val="ListParagraphChar"/>
    <w:uiPriority w:val="34"/>
    <w:qFormat/>
    <w:rsid w:val="004836EE"/>
    <w:pPr>
      <w:ind w:left="720"/>
      <w:contextualSpacing/>
    </w:pPr>
    <w:rPr>
      <w:sz w:val="24"/>
      <w:szCs w:val="24"/>
      <w:lang w:val="en-ZA" w:eastAsia="en-ZA"/>
    </w:rPr>
  </w:style>
  <w:style w:type="paragraph" w:customStyle="1" w:styleId="Formatvorlageberschrift1">
    <w:name w:val="Formatvorlage Überschrift 1"/>
    <w:aliases w:val="H1 + 12 pt Fett Vor:  3 pt Nach:  3 pt Zeil..."/>
    <w:basedOn w:val="Heading1"/>
    <w:rsid w:val="00F74058"/>
    <w:pPr>
      <w:pageBreakBefore w:val="0"/>
      <w:numPr>
        <w:numId w:val="0"/>
      </w:numPr>
      <w:tabs>
        <w:tab w:val="num" w:pos="851"/>
      </w:tabs>
      <w:spacing w:before="60" w:after="60" w:line="240" w:lineRule="auto"/>
      <w:ind w:left="851" w:hanging="851"/>
    </w:pPr>
    <w:rPr>
      <w:rFonts w:ascii="Arial" w:hAnsi="Arial"/>
      <w:bCs/>
      <w:color w:val="E20074"/>
      <w:kern w:val="32"/>
      <w:sz w:val="24"/>
      <w:lang w:val="de-DE" w:eastAsia="de-DE"/>
    </w:rPr>
  </w:style>
  <w:style w:type="table" w:customStyle="1" w:styleId="ACNTable">
    <w:name w:val="ACN Table"/>
    <w:basedOn w:val="TableNormal"/>
    <w:uiPriority w:val="99"/>
    <w:rsid w:val="00A72208"/>
    <w:rPr>
      <w:rFonts w:ascii="Arial" w:eastAsia="MS Mincho" w:hAnsi="Arial"/>
      <w:lang w:val="en-US" w:eastAsia="zh-CN"/>
    </w:rPr>
    <w:tblPr>
      <w:tblStyleRowBandSize w:val="1"/>
      <w:tblBorders>
        <w:bottom w:val="single" w:sz="18" w:space="0" w:color="4F81BD"/>
        <w:insideH w:val="single" w:sz="6" w:space="0" w:color="DBE5F1"/>
      </w:tblBorders>
    </w:tblPr>
    <w:tblStylePr w:type="firstRow">
      <w:pPr>
        <w:jc w:val="left"/>
      </w:pPr>
      <w:rPr>
        <w:rFonts w:ascii="Arial" w:hAnsi="Arial"/>
        <w:b/>
        <w:color w:val="4F81BD"/>
        <w:sz w:val="20"/>
      </w:rPr>
      <w:tblPr/>
      <w:tcPr>
        <w:tcBorders>
          <w:top w:val="single" w:sz="18" w:space="0" w:color="4F81BD"/>
          <w:bottom w:val="single" w:sz="18" w:space="0" w:color="4F81BD"/>
        </w:tcBorders>
        <w:vAlign w:val="bottom"/>
      </w:tcPr>
    </w:tblStylePr>
    <w:tblStylePr w:type="band2Horz">
      <w:tblPr/>
      <w:tcPr>
        <w:tcBorders>
          <w:insideH w:val="single" w:sz="6" w:space="0" w:color="DBE5F1"/>
        </w:tcBorders>
      </w:tcPr>
    </w:tblStylePr>
  </w:style>
  <w:style w:type="paragraph" w:customStyle="1" w:styleId="TableHeading">
    <w:name w:val="Table Heading"/>
    <w:basedOn w:val="Normal"/>
    <w:qFormat/>
    <w:rsid w:val="00A72208"/>
    <w:pPr>
      <w:spacing w:before="60" w:after="60"/>
    </w:pPr>
    <w:rPr>
      <w:rFonts w:ascii="Arial" w:hAnsi="Arial"/>
      <w:b/>
      <w:color w:val="4F81BD"/>
      <w:lang w:val="en-ZA" w:eastAsia="en-ZA"/>
    </w:rPr>
  </w:style>
  <w:style w:type="character" w:customStyle="1" w:styleId="ListParagraphChar">
    <w:name w:val="List Paragraph Char"/>
    <w:link w:val="ListParagraph"/>
    <w:uiPriority w:val="34"/>
    <w:locked/>
    <w:rsid w:val="00A72208"/>
    <w:rPr>
      <w:rFonts w:ascii="Times New Roman" w:hAnsi="Times New Roman"/>
      <w:sz w:val="24"/>
      <w:szCs w:val="24"/>
    </w:rPr>
  </w:style>
  <w:style w:type="table" w:styleId="TableGrid">
    <w:name w:val="Table Grid"/>
    <w:basedOn w:val="TableNormal"/>
    <w:rsid w:val="0023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140D"/>
    <w:pPr>
      <w:keepLines/>
      <w:pageBreakBefore w:val="0"/>
      <w:numPr>
        <w:numId w:val="0"/>
      </w:numPr>
      <w:spacing w:before="240" w:line="259" w:lineRule="auto"/>
      <w:outlineLvl w:val="9"/>
    </w:pPr>
    <w:rPr>
      <w:rFonts w:ascii="Calibri Light" w:hAnsi="Calibri Light"/>
      <w:b w:val="0"/>
      <w:color w:val="2E74B5"/>
      <w:szCs w:val="32"/>
    </w:rPr>
  </w:style>
  <w:style w:type="character" w:styleId="CommentReference">
    <w:name w:val="annotation reference"/>
    <w:rsid w:val="00896D2B"/>
    <w:rPr>
      <w:sz w:val="16"/>
      <w:szCs w:val="16"/>
    </w:rPr>
  </w:style>
  <w:style w:type="paragraph" w:styleId="CommentText">
    <w:name w:val="annotation text"/>
    <w:basedOn w:val="Normal"/>
    <w:link w:val="CommentTextChar"/>
    <w:rsid w:val="00896D2B"/>
    <w:rPr>
      <w:sz w:val="20"/>
    </w:rPr>
  </w:style>
  <w:style w:type="character" w:customStyle="1" w:styleId="CommentTextChar">
    <w:name w:val="Comment Text Char"/>
    <w:link w:val="CommentText"/>
    <w:rsid w:val="00896D2B"/>
    <w:rPr>
      <w:rFonts w:ascii="Times New Roman" w:hAnsi="Times New Roman"/>
      <w:lang w:val="en-US" w:eastAsia="en-US"/>
    </w:rPr>
  </w:style>
  <w:style w:type="paragraph" w:styleId="CommentSubject">
    <w:name w:val="annotation subject"/>
    <w:basedOn w:val="CommentText"/>
    <w:next w:val="CommentText"/>
    <w:link w:val="CommentSubjectChar"/>
    <w:rsid w:val="00896D2B"/>
    <w:rPr>
      <w:b/>
      <w:bCs/>
    </w:rPr>
  </w:style>
  <w:style w:type="character" w:customStyle="1" w:styleId="CommentSubjectChar">
    <w:name w:val="Comment Subject Char"/>
    <w:link w:val="CommentSubject"/>
    <w:rsid w:val="00896D2B"/>
    <w:rPr>
      <w:rFonts w:ascii="Times New Roman" w:hAnsi="Times New Roman"/>
      <w:b/>
      <w:bCs/>
      <w:lang w:val="en-US" w:eastAsia="en-US"/>
    </w:rPr>
  </w:style>
  <w:style w:type="character" w:styleId="UnresolvedMention">
    <w:name w:val="Unresolved Mention"/>
    <w:uiPriority w:val="99"/>
    <w:semiHidden/>
    <w:unhideWhenUsed/>
    <w:rsid w:val="00B9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77685">
      <w:bodyDiv w:val="1"/>
      <w:marLeft w:val="0"/>
      <w:marRight w:val="0"/>
      <w:marTop w:val="0"/>
      <w:marBottom w:val="0"/>
      <w:divBdr>
        <w:top w:val="none" w:sz="0" w:space="0" w:color="auto"/>
        <w:left w:val="none" w:sz="0" w:space="0" w:color="auto"/>
        <w:bottom w:val="none" w:sz="0" w:space="0" w:color="auto"/>
        <w:right w:val="none" w:sz="0" w:space="0" w:color="auto"/>
      </w:divBdr>
    </w:div>
    <w:div w:id="877203102">
      <w:bodyDiv w:val="1"/>
      <w:marLeft w:val="0"/>
      <w:marRight w:val="0"/>
      <w:marTop w:val="0"/>
      <w:marBottom w:val="0"/>
      <w:divBdr>
        <w:top w:val="none" w:sz="0" w:space="0" w:color="auto"/>
        <w:left w:val="none" w:sz="0" w:space="0" w:color="auto"/>
        <w:bottom w:val="none" w:sz="0" w:space="0" w:color="auto"/>
        <w:right w:val="none" w:sz="0" w:space="0" w:color="auto"/>
      </w:divBdr>
      <w:divsChild>
        <w:div w:id="1632515611">
          <w:marLeft w:val="446"/>
          <w:marRight w:val="0"/>
          <w:marTop w:val="0"/>
          <w:marBottom w:val="120"/>
          <w:divBdr>
            <w:top w:val="none" w:sz="0" w:space="0" w:color="auto"/>
            <w:left w:val="none" w:sz="0" w:space="0" w:color="auto"/>
            <w:bottom w:val="none" w:sz="0" w:space="0" w:color="auto"/>
            <w:right w:val="none" w:sz="0" w:space="0" w:color="auto"/>
          </w:divBdr>
        </w:div>
        <w:div w:id="2133936155">
          <w:marLeft w:val="446"/>
          <w:marRight w:val="0"/>
          <w:marTop w:val="0"/>
          <w:marBottom w:val="120"/>
          <w:divBdr>
            <w:top w:val="none" w:sz="0" w:space="0" w:color="auto"/>
            <w:left w:val="none" w:sz="0" w:space="0" w:color="auto"/>
            <w:bottom w:val="none" w:sz="0" w:space="0" w:color="auto"/>
            <w:right w:val="none" w:sz="0" w:space="0" w:color="auto"/>
          </w:divBdr>
        </w:div>
      </w:divsChild>
    </w:div>
    <w:div w:id="1188257244">
      <w:bodyDiv w:val="1"/>
      <w:marLeft w:val="0"/>
      <w:marRight w:val="0"/>
      <w:marTop w:val="0"/>
      <w:marBottom w:val="0"/>
      <w:divBdr>
        <w:top w:val="none" w:sz="0" w:space="0" w:color="auto"/>
        <w:left w:val="none" w:sz="0" w:space="0" w:color="auto"/>
        <w:bottom w:val="none" w:sz="0" w:space="0" w:color="auto"/>
        <w:right w:val="none" w:sz="0" w:space="0" w:color="auto"/>
      </w:divBdr>
      <w:divsChild>
        <w:div w:id="333147586">
          <w:marLeft w:val="446"/>
          <w:marRight w:val="0"/>
          <w:marTop w:val="0"/>
          <w:marBottom w:val="120"/>
          <w:divBdr>
            <w:top w:val="none" w:sz="0" w:space="0" w:color="auto"/>
            <w:left w:val="none" w:sz="0" w:space="0" w:color="auto"/>
            <w:bottom w:val="none" w:sz="0" w:space="0" w:color="auto"/>
            <w:right w:val="none" w:sz="0" w:space="0" w:color="auto"/>
          </w:divBdr>
        </w:div>
        <w:div w:id="617838688">
          <w:marLeft w:val="446"/>
          <w:marRight w:val="0"/>
          <w:marTop w:val="0"/>
          <w:marBottom w:val="120"/>
          <w:divBdr>
            <w:top w:val="none" w:sz="0" w:space="0" w:color="auto"/>
            <w:left w:val="none" w:sz="0" w:space="0" w:color="auto"/>
            <w:bottom w:val="none" w:sz="0" w:space="0" w:color="auto"/>
            <w:right w:val="none" w:sz="0" w:space="0" w:color="auto"/>
          </w:divBdr>
        </w:div>
      </w:divsChild>
    </w:div>
    <w:div w:id="1604026114">
      <w:bodyDiv w:val="1"/>
      <w:marLeft w:val="0"/>
      <w:marRight w:val="0"/>
      <w:marTop w:val="0"/>
      <w:marBottom w:val="0"/>
      <w:divBdr>
        <w:top w:val="none" w:sz="0" w:space="0" w:color="auto"/>
        <w:left w:val="none" w:sz="0" w:space="0" w:color="auto"/>
        <w:bottom w:val="none" w:sz="0" w:space="0" w:color="auto"/>
        <w:right w:val="none" w:sz="0" w:space="0" w:color="auto"/>
      </w:divBdr>
      <w:divsChild>
        <w:div w:id="548105833">
          <w:marLeft w:val="245"/>
          <w:marRight w:val="0"/>
          <w:marTop w:val="43"/>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s@afridigitalholding.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9016A8948D24BA040626B42E74A8F" ma:contentTypeVersion="6" ma:contentTypeDescription="Create a new document." ma:contentTypeScope="" ma:versionID="f47144719d16a20d49a071464eb0ffcf">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84E680C-C01E-4023-ADFE-B96EE0D20ACF}">
  <ds:schemaRefs>
    <ds:schemaRef ds:uri="http://schemas.microsoft.com/sharepoint/v3/contenttype/forms"/>
  </ds:schemaRefs>
</ds:datastoreItem>
</file>

<file path=customXml/itemProps2.xml><?xml version="1.0" encoding="utf-8"?>
<ds:datastoreItem xmlns:ds="http://schemas.openxmlformats.org/officeDocument/2006/customXml" ds:itemID="{B4C9F11C-BD17-42AB-8838-55BB8FFD4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D030F1-672E-47DA-8FFF-3F6C0E1C9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F89D5F-C33B-4D07-A921-87D0C27D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TotalTime>
  <Pages>5</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Transnet Business Intelligence Programme</vt:lpstr>
    </vt:vector>
  </TitlesOfParts>
  <Company>KPMG</Company>
  <LinksUpToDate>false</LinksUpToDate>
  <CharactersWithSpaces>16538</CharactersWithSpaces>
  <SharedDoc>false</SharedDoc>
  <HLinks>
    <vt:vector size="144" baseType="variant">
      <vt:variant>
        <vt:i4>1310780</vt:i4>
      </vt:variant>
      <vt:variant>
        <vt:i4>137</vt:i4>
      </vt:variant>
      <vt:variant>
        <vt:i4>0</vt:i4>
      </vt:variant>
      <vt:variant>
        <vt:i4>5</vt:i4>
      </vt:variant>
      <vt:variant>
        <vt:lpwstr/>
      </vt:variant>
      <vt:variant>
        <vt:lpwstr>_Toc24711187</vt:lpwstr>
      </vt:variant>
      <vt:variant>
        <vt:i4>1376316</vt:i4>
      </vt:variant>
      <vt:variant>
        <vt:i4>131</vt:i4>
      </vt:variant>
      <vt:variant>
        <vt:i4>0</vt:i4>
      </vt:variant>
      <vt:variant>
        <vt:i4>5</vt:i4>
      </vt:variant>
      <vt:variant>
        <vt:lpwstr/>
      </vt:variant>
      <vt:variant>
        <vt:lpwstr>_Toc24711186</vt:lpwstr>
      </vt:variant>
      <vt:variant>
        <vt:i4>1441852</vt:i4>
      </vt:variant>
      <vt:variant>
        <vt:i4>125</vt:i4>
      </vt:variant>
      <vt:variant>
        <vt:i4>0</vt:i4>
      </vt:variant>
      <vt:variant>
        <vt:i4>5</vt:i4>
      </vt:variant>
      <vt:variant>
        <vt:lpwstr/>
      </vt:variant>
      <vt:variant>
        <vt:lpwstr>_Toc24711185</vt:lpwstr>
      </vt:variant>
      <vt:variant>
        <vt:i4>1507388</vt:i4>
      </vt:variant>
      <vt:variant>
        <vt:i4>119</vt:i4>
      </vt:variant>
      <vt:variant>
        <vt:i4>0</vt:i4>
      </vt:variant>
      <vt:variant>
        <vt:i4>5</vt:i4>
      </vt:variant>
      <vt:variant>
        <vt:lpwstr/>
      </vt:variant>
      <vt:variant>
        <vt:lpwstr>_Toc24711184</vt:lpwstr>
      </vt:variant>
      <vt:variant>
        <vt:i4>1048636</vt:i4>
      </vt:variant>
      <vt:variant>
        <vt:i4>113</vt:i4>
      </vt:variant>
      <vt:variant>
        <vt:i4>0</vt:i4>
      </vt:variant>
      <vt:variant>
        <vt:i4>5</vt:i4>
      </vt:variant>
      <vt:variant>
        <vt:lpwstr/>
      </vt:variant>
      <vt:variant>
        <vt:lpwstr>_Toc24711183</vt:lpwstr>
      </vt:variant>
      <vt:variant>
        <vt:i4>1114172</vt:i4>
      </vt:variant>
      <vt:variant>
        <vt:i4>107</vt:i4>
      </vt:variant>
      <vt:variant>
        <vt:i4>0</vt:i4>
      </vt:variant>
      <vt:variant>
        <vt:i4>5</vt:i4>
      </vt:variant>
      <vt:variant>
        <vt:lpwstr/>
      </vt:variant>
      <vt:variant>
        <vt:lpwstr>_Toc24711182</vt:lpwstr>
      </vt:variant>
      <vt:variant>
        <vt:i4>1179708</vt:i4>
      </vt:variant>
      <vt:variant>
        <vt:i4>101</vt:i4>
      </vt:variant>
      <vt:variant>
        <vt:i4>0</vt:i4>
      </vt:variant>
      <vt:variant>
        <vt:i4>5</vt:i4>
      </vt:variant>
      <vt:variant>
        <vt:lpwstr/>
      </vt:variant>
      <vt:variant>
        <vt:lpwstr>_Toc24711181</vt:lpwstr>
      </vt:variant>
      <vt:variant>
        <vt:i4>1245244</vt:i4>
      </vt:variant>
      <vt:variant>
        <vt:i4>95</vt:i4>
      </vt:variant>
      <vt:variant>
        <vt:i4>0</vt:i4>
      </vt:variant>
      <vt:variant>
        <vt:i4>5</vt:i4>
      </vt:variant>
      <vt:variant>
        <vt:lpwstr/>
      </vt:variant>
      <vt:variant>
        <vt:lpwstr>_Toc24711180</vt:lpwstr>
      </vt:variant>
      <vt:variant>
        <vt:i4>1703987</vt:i4>
      </vt:variant>
      <vt:variant>
        <vt:i4>89</vt:i4>
      </vt:variant>
      <vt:variant>
        <vt:i4>0</vt:i4>
      </vt:variant>
      <vt:variant>
        <vt:i4>5</vt:i4>
      </vt:variant>
      <vt:variant>
        <vt:lpwstr/>
      </vt:variant>
      <vt:variant>
        <vt:lpwstr>_Toc24711179</vt:lpwstr>
      </vt:variant>
      <vt:variant>
        <vt:i4>1769523</vt:i4>
      </vt:variant>
      <vt:variant>
        <vt:i4>83</vt:i4>
      </vt:variant>
      <vt:variant>
        <vt:i4>0</vt:i4>
      </vt:variant>
      <vt:variant>
        <vt:i4>5</vt:i4>
      </vt:variant>
      <vt:variant>
        <vt:lpwstr/>
      </vt:variant>
      <vt:variant>
        <vt:lpwstr>_Toc24711178</vt:lpwstr>
      </vt:variant>
      <vt:variant>
        <vt:i4>1310771</vt:i4>
      </vt:variant>
      <vt:variant>
        <vt:i4>77</vt:i4>
      </vt:variant>
      <vt:variant>
        <vt:i4>0</vt:i4>
      </vt:variant>
      <vt:variant>
        <vt:i4>5</vt:i4>
      </vt:variant>
      <vt:variant>
        <vt:lpwstr/>
      </vt:variant>
      <vt:variant>
        <vt:lpwstr>_Toc24711177</vt:lpwstr>
      </vt:variant>
      <vt:variant>
        <vt:i4>1376307</vt:i4>
      </vt:variant>
      <vt:variant>
        <vt:i4>71</vt:i4>
      </vt:variant>
      <vt:variant>
        <vt:i4>0</vt:i4>
      </vt:variant>
      <vt:variant>
        <vt:i4>5</vt:i4>
      </vt:variant>
      <vt:variant>
        <vt:lpwstr/>
      </vt:variant>
      <vt:variant>
        <vt:lpwstr>_Toc24711176</vt:lpwstr>
      </vt:variant>
      <vt:variant>
        <vt:i4>1441843</vt:i4>
      </vt:variant>
      <vt:variant>
        <vt:i4>65</vt:i4>
      </vt:variant>
      <vt:variant>
        <vt:i4>0</vt:i4>
      </vt:variant>
      <vt:variant>
        <vt:i4>5</vt:i4>
      </vt:variant>
      <vt:variant>
        <vt:lpwstr/>
      </vt:variant>
      <vt:variant>
        <vt:lpwstr>_Toc24711175</vt:lpwstr>
      </vt:variant>
      <vt:variant>
        <vt:i4>1507379</vt:i4>
      </vt:variant>
      <vt:variant>
        <vt:i4>59</vt:i4>
      </vt:variant>
      <vt:variant>
        <vt:i4>0</vt:i4>
      </vt:variant>
      <vt:variant>
        <vt:i4>5</vt:i4>
      </vt:variant>
      <vt:variant>
        <vt:lpwstr/>
      </vt:variant>
      <vt:variant>
        <vt:lpwstr>_Toc24711174</vt:lpwstr>
      </vt:variant>
      <vt:variant>
        <vt:i4>1048627</vt:i4>
      </vt:variant>
      <vt:variant>
        <vt:i4>53</vt:i4>
      </vt:variant>
      <vt:variant>
        <vt:i4>0</vt:i4>
      </vt:variant>
      <vt:variant>
        <vt:i4>5</vt:i4>
      </vt:variant>
      <vt:variant>
        <vt:lpwstr/>
      </vt:variant>
      <vt:variant>
        <vt:lpwstr>_Toc24711173</vt:lpwstr>
      </vt:variant>
      <vt:variant>
        <vt:i4>1114163</vt:i4>
      </vt:variant>
      <vt:variant>
        <vt:i4>47</vt:i4>
      </vt:variant>
      <vt:variant>
        <vt:i4>0</vt:i4>
      </vt:variant>
      <vt:variant>
        <vt:i4>5</vt:i4>
      </vt:variant>
      <vt:variant>
        <vt:lpwstr/>
      </vt:variant>
      <vt:variant>
        <vt:lpwstr>_Toc24711172</vt:lpwstr>
      </vt:variant>
      <vt:variant>
        <vt:i4>1179699</vt:i4>
      </vt:variant>
      <vt:variant>
        <vt:i4>41</vt:i4>
      </vt:variant>
      <vt:variant>
        <vt:i4>0</vt:i4>
      </vt:variant>
      <vt:variant>
        <vt:i4>5</vt:i4>
      </vt:variant>
      <vt:variant>
        <vt:lpwstr/>
      </vt:variant>
      <vt:variant>
        <vt:lpwstr>_Toc24711171</vt:lpwstr>
      </vt:variant>
      <vt:variant>
        <vt:i4>1245235</vt:i4>
      </vt:variant>
      <vt:variant>
        <vt:i4>35</vt:i4>
      </vt:variant>
      <vt:variant>
        <vt:i4>0</vt:i4>
      </vt:variant>
      <vt:variant>
        <vt:i4>5</vt:i4>
      </vt:variant>
      <vt:variant>
        <vt:lpwstr/>
      </vt:variant>
      <vt:variant>
        <vt:lpwstr>_Toc24711170</vt:lpwstr>
      </vt:variant>
      <vt:variant>
        <vt:i4>1703986</vt:i4>
      </vt:variant>
      <vt:variant>
        <vt:i4>29</vt:i4>
      </vt:variant>
      <vt:variant>
        <vt:i4>0</vt:i4>
      </vt:variant>
      <vt:variant>
        <vt:i4>5</vt:i4>
      </vt:variant>
      <vt:variant>
        <vt:lpwstr/>
      </vt:variant>
      <vt:variant>
        <vt:lpwstr>_Toc24711169</vt:lpwstr>
      </vt:variant>
      <vt:variant>
        <vt:i4>1769522</vt:i4>
      </vt:variant>
      <vt:variant>
        <vt:i4>23</vt:i4>
      </vt:variant>
      <vt:variant>
        <vt:i4>0</vt:i4>
      </vt:variant>
      <vt:variant>
        <vt:i4>5</vt:i4>
      </vt:variant>
      <vt:variant>
        <vt:lpwstr/>
      </vt:variant>
      <vt:variant>
        <vt:lpwstr>_Toc24711168</vt:lpwstr>
      </vt:variant>
      <vt:variant>
        <vt:i4>1310770</vt:i4>
      </vt:variant>
      <vt:variant>
        <vt:i4>17</vt:i4>
      </vt:variant>
      <vt:variant>
        <vt:i4>0</vt:i4>
      </vt:variant>
      <vt:variant>
        <vt:i4>5</vt:i4>
      </vt:variant>
      <vt:variant>
        <vt:lpwstr/>
      </vt:variant>
      <vt:variant>
        <vt:lpwstr>_Toc24711167</vt:lpwstr>
      </vt:variant>
      <vt:variant>
        <vt:i4>1376306</vt:i4>
      </vt:variant>
      <vt:variant>
        <vt:i4>11</vt:i4>
      </vt:variant>
      <vt:variant>
        <vt:i4>0</vt:i4>
      </vt:variant>
      <vt:variant>
        <vt:i4>5</vt:i4>
      </vt:variant>
      <vt:variant>
        <vt:lpwstr/>
      </vt:variant>
      <vt:variant>
        <vt:lpwstr>_Toc24711166</vt:lpwstr>
      </vt:variant>
      <vt:variant>
        <vt:i4>1441842</vt:i4>
      </vt:variant>
      <vt:variant>
        <vt:i4>5</vt:i4>
      </vt:variant>
      <vt:variant>
        <vt:i4>0</vt:i4>
      </vt:variant>
      <vt:variant>
        <vt:i4>5</vt:i4>
      </vt:variant>
      <vt:variant>
        <vt:lpwstr/>
      </vt:variant>
      <vt:variant>
        <vt:lpwstr>_Toc24711165</vt:lpwstr>
      </vt:variant>
      <vt:variant>
        <vt:i4>4587630</vt:i4>
      </vt:variant>
      <vt:variant>
        <vt:i4>0</vt:i4>
      </vt:variant>
      <vt:variant>
        <vt:i4>0</vt:i4>
      </vt:variant>
      <vt:variant>
        <vt:i4>5</vt:i4>
      </vt:variant>
      <vt:variant>
        <vt:lpwstr>mailto:projects@afridigitalholding.com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Transnet Business Intelligence Programme</dc:title>
  <dc:subject> </dc:subject>
  <dc:creator>KPMG</dc:creator>
  <cp:keywords/>
  <cp:lastModifiedBy>Paul</cp:lastModifiedBy>
  <cp:revision>2</cp:revision>
  <cp:lastPrinted>2022-12-14T13:09:00Z</cp:lastPrinted>
  <dcterms:created xsi:type="dcterms:W3CDTF">2023-12-02T17:06:00Z</dcterms:created>
  <dcterms:modified xsi:type="dcterms:W3CDTF">2023-12-02T17:06:00Z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KPMG Letterhead</vt:lpwstr>
  </property>
  <property fmtid="{D5CDD505-2E9C-101B-9397-08002B2CF9AE}" pid="4" name="KISFirmPrtName">
    <vt:lpwstr/>
  </property>
  <property fmtid="{D5CDD505-2E9C-101B-9397-08002B2CF9AE}" pid="5" name="KISFirmInfoA">
    <vt:lpwstr>KPMG International is registered in:</vt:lpwstr>
  </property>
  <property fmtid="{D5CDD505-2E9C-101B-9397-08002B2CF9AE}" pid="6" name="KISFirmInfoB">
    <vt:lpwstr>Zug, no. CH.020.6.900.276-5</vt:lpwstr>
  </property>
  <property fmtid="{D5CDD505-2E9C-101B-9397-08002B2CF9AE}" pid="7" name="KISFirmInfoC">
    <vt:lpwstr>Amsterdam, no. 34201473</vt:lpwstr>
  </property>
  <property fmtid="{D5CDD505-2E9C-101B-9397-08002B2CF9AE}" pid="8" name="KISFirmDesc">
    <vt:lpwstr>KPMG International is a Swiss cooperative that provides no services to clients.</vt:lpwstr>
  </property>
  <property fmtid="{D5CDD505-2E9C-101B-9397-08002B2CF9AE}" pid="9" name="KISSvcDispName">
    <vt:lpwstr>KPMG Letterhead</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
  </property>
  <property fmtid="{D5CDD505-2E9C-101B-9397-08002B2CF9AE}" pid="14" name="KISOffName">
    <vt:lpwstr>KPMG Letterhead</vt:lpwstr>
  </property>
  <property fmtid="{D5CDD505-2E9C-101B-9397-08002B2CF9AE}" pid="15" name="KISOffCity">
    <vt:lpwstr/>
  </property>
  <property fmtid="{D5CDD505-2E9C-101B-9397-08002B2CF9AE}" pid="16" name="KISOffInfoA">
    <vt:lpwstr/>
  </property>
  <property fmtid="{D5CDD505-2E9C-101B-9397-08002B2CF9AE}" pid="17" name="KISOff1Addr">
    <vt:lpwstr>_x000b__x000b__x000b__x000b__x000b__x000b_</vt:lpwstr>
  </property>
  <property fmtid="{D5CDD505-2E9C-101B-9397-08002B2CF9AE}" pid="18" name="KISOff2Addr">
    <vt:lpwstr/>
  </property>
  <property fmtid="{D5CDD505-2E9C-101B-9397-08002B2CF9AE}" pid="19" name="KISOff3Addr">
    <vt:lpwstr/>
  </property>
  <property fmtid="{D5CDD505-2E9C-101B-9397-08002B2CF9AE}" pid="20" name="KISClient">
    <vt:lpwstr/>
  </property>
  <property fmtid="{D5CDD505-2E9C-101B-9397-08002B2CF9AE}" pid="21" name="KISSubject">
    <vt:lpwstr/>
  </property>
  <property fmtid="{D5CDD505-2E9C-101B-9397-08002B2CF9AE}" pid="22" name="KISRepSubTitle">
    <vt:lpwstr/>
  </property>
  <property fmtid="{D5CDD505-2E9C-101B-9397-08002B2CF9AE}" pid="23" name="KISHdrInfo">
    <vt:lpwstr>November 2005</vt:lpwstr>
  </property>
  <property fmtid="{D5CDD505-2E9C-101B-9397-08002B2CF9AE}" pid="24" name="KISTmpltVer">
    <vt:lpwstr>3.0</vt:lpwstr>
  </property>
  <property fmtid="{D5CDD505-2E9C-101B-9397-08002B2CF9AE}" pid="25" name="KISFirmCopyright">
    <vt:lpwstr>© 2007 KPMG International. KPMG International is a Swiss cooperative of which all KPMG firms are members. KPMG International provides no services to clients. Each member firm is a separate and independent legal entity and each describes itself as su</vt:lpwstr>
  </property>
  <property fmtid="{D5CDD505-2E9C-101B-9397-08002B2CF9AE}" pid="26" name="KISFirmCopyright2">
    <vt:lpwstr>ch. All rights reserved.</vt:lpwstr>
  </property>
  <property fmtid="{D5CDD505-2E9C-101B-9397-08002B2CF9AE}" pid="27" name="ContentType">
    <vt:lpwstr>Document</vt:lpwstr>
  </property>
</Properties>
</file>